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5631A" w14:textId="77777777" w:rsidR="00146703" w:rsidRPr="00740F7C" w:rsidRDefault="00146703" w:rsidP="00146703">
      <w:pPr>
        <w:pStyle w:val="En-tte"/>
        <w:spacing w:line="360" w:lineRule="auto"/>
        <w:jc w:val="right"/>
        <w:rPr>
          <w:rFonts w:asciiTheme="minorHAnsi" w:hAnsiTheme="minorHAnsi"/>
        </w:rPr>
      </w:pPr>
      <w:r w:rsidRPr="00740F7C">
        <w:rPr>
          <w:rFonts w:asciiTheme="minorHAnsi" w:hAnsiTheme="minorHAnsi"/>
          <w:noProof/>
        </w:rPr>
        <w:drawing>
          <wp:anchor distT="0" distB="0" distL="114300" distR="114300" simplePos="0" relativeHeight="251659264" behindDoc="1" locked="0" layoutInCell="1" allowOverlap="1" wp14:anchorId="590064DD" wp14:editId="6E26B979">
            <wp:simplePos x="0" y="0"/>
            <wp:positionH relativeFrom="margin">
              <wp:align>left</wp:align>
            </wp:positionH>
            <wp:positionV relativeFrom="paragraph">
              <wp:posOffset>0</wp:posOffset>
            </wp:positionV>
            <wp:extent cx="1659890" cy="1346200"/>
            <wp:effectExtent l="0" t="0" r="0" b="6350"/>
            <wp:wrapTight wrapText="bothSides">
              <wp:wrapPolygon edited="0">
                <wp:start x="0" y="0"/>
                <wp:lineTo x="0" y="21396"/>
                <wp:lineTo x="21319" y="21396"/>
                <wp:lineTo x="21319" y="0"/>
                <wp:lineTo x="0" y="0"/>
              </wp:wrapPolygon>
            </wp:wrapTight>
            <wp:docPr id="3" name="Image 3" descr="Centre pénitentiaire de Draguignan - Les opérations pénitentiaires - Ap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ntre pénitentiaire de Draguignan - Les opérations pénitentiaires - Api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9890" cy="1346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0F7C">
        <w:rPr>
          <w:rFonts w:asciiTheme="minorHAnsi" w:hAnsiTheme="minorHAnsi"/>
        </w:rPr>
        <w:t xml:space="preserve"> Secrétariat Général</w:t>
      </w:r>
    </w:p>
    <w:p w14:paraId="7487D766" w14:textId="77777777" w:rsidR="00146703" w:rsidRPr="00740F7C" w:rsidRDefault="00146703" w:rsidP="00146703">
      <w:pPr>
        <w:pStyle w:val="En-tte"/>
        <w:spacing w:line="360" w:lineRule="auto"/>
        <w:jc w:val="right"/>
        <w:rPr>
          <w:rFonts w:asciiTheme="minorHAnsi" w:hAnsiTheme="minorHAnsi"/>
        </w:rPr>
      </w:pPr>
      <w:r w:rsidRPr="00740F7C">
        <w:rPr>
          <w:rFonts w:asciiTheme="minorHAnsi" w:hAnsiTheme="minorHAnsi"/>
        </w:rPr>
        <w:t>Délégation Interrégionale Sud-Est</w:t>
      </w:r>
    </w:p>
    <w:p w14:paraId="2D3FE92B" w14:textId="07E0CF7F" w:rsidR="009E7553" w:rsidRDefault="00146703" w:rsidP="001A5435">
      <w:pPr>
        <w:pStyle w:val="En-tte"/>
        <w:spacing w:line="360" w:lineRule="auto"/>
        <w:jc w:val="right"/>
      </w:pPr>
      <w:r w:rsidRPr="00740F7C">
        <w:rPr>
          <w:rFonts w:asciiTheme="minorHAnsi" w:hAnsiTheme="minorHAnsi"/>
        </w:rPr>
        <w:t>Département de l’Immobilier d’Aix-en-Provence</w:t>
      </w:r>
      <w:r>
        <w:br/>
      </w:r>
      <w:r w:rsidR="005237F6">
        <w:t xml:space="preserve">                                                    </w:t>
      </w:r>
      <w:r w:rsidR="005237F6">
        <w:tab/>
      </w:r>
      <w:bookmarkStart w:id="0" w:name="_Hlk209189949"/>
    </w:p>
    <w:p w14:paraId="0FD6FA47" w14:textId="77777777" w:rsidR="009E7553" w:rsidRDefault="009E7553" w:rsidP="00146703">
      <w:pPr>
        <w:jc w:val="center"/>
        <w:rPr>
          <w:rFonts w:asciiTheme="minorHAnsi" w:hAnsiTheme="minorHAnsi" w:cstheme="minorHAnsi"/>
          <w:sz w:val="28"/>
          <w:szCs w:val="28"/>
        </w:rPr>
      </w:pPr>
      <w:bookmarkStart w:id="1" w:name="_Hlk169623912"/>
    </w:p>
    <w:p w14:paraId="18369274" w14:textId="77777777" w:rsidR="009E7553" w:rsidRDefault="009E7553" w:rsidP="00146703">
      <w:pPr>
        <w:jc w:val="center"/>
        <w:rPr>
          <w:rFonts w:asciiTheme="minorHAnsi" w:hAnsiTheme="minorHAnsi" w:cstheme="minorHAnsi"/>
          <w:sz w:val="28"/>
          <w:szCs w:val="28"/>
        </w:rPr>
      </w:pPr>
    </w:p>
    <w:p w14:paraId="28AD0CBC" w14:textId="77777777" w:rsidR="009E7553" w:rsidRDefault="009E7553" w:rsidP="00146703">
      <w:pPr>
        <w:jc w:val="center"/>
        <w:rPr>
          <w:rFonts w:asciiTheme="minorHAnsi" w:hAnsiTheme="minorHAnsi" w:cstheme="minorHAnsi"/>
          <w:sz w:val="28"/>
          <w:szCs w:val="28"/>
        </w:rPr>
      </w:pPr>
    </w:p>
    <w:p w14:paraId="315C06A5" w14:textId="77777777" w:rsidR="009E7553" w:rsidRDefault="009E7553" w:rsidP="00146703">
      <w:pPr>
        <w:jc w:val="center"/>
        <w:rPr>
          <w:rFonts w:asciiTheme="minorHAnsi" w:hAnsiTheme="minorHAnsi" w:cstheme="minorHAnsi"/>
          <w:sz w:val="28"/>
          <w:szCs w:val="28"/>
        </w:rPr>
      </w:pPr>
    </w:p>
    <w:p w14:paraId="368FE00F" w14:textId="77777777" w:rsidR="009E7553" w:rsidRDefault="009E7553" w:rsidP="00146703">
      <w:pPr>
        <w:jc w:val="center"/>
        <w:rPr>
          <w:rFonts w:asciiTheme="minorHAnsi" w:hAnsiTheme="minorHAnsi" w:cstheme="minorHAnsi"/>
          <w:sz w:val="28"/>
          <w:szCs w:val="28"/>
        </w:rPr>
      </w:pPr>
    </w:p>
    <w:p w14:paraId="6516A4F1" w14:textId="3277BCB9" w:rsidR="005237F6" w:rsidRPr="009E7553" w:rsidRDefault="00B9463F" w:rsidP="00146703">
      <w:pPr>
        <w:jc w:val="center"/>
        <w:rPr>
          <w:rFonts w:asciiTheme="minorHAnsi" w:hAnsiTheme="minorHAnsi" w:cstheme="minorHAnsi"/>
          <w:sz w:val="44"/>
          <w:szCs w:val="44"/>
        </w:rPr>
      </w:pPr>
      <w:r w:rsidRPr="009E7553">
        <w:rPr>
          <w:rFonts w:asciiTheme="minorHAnsi" w:hAnsiTheme="minorHAnsi" w:cstheme="minorHAnsi"/>
          <w:sz w:val="44"/>
          <w:szCs w:val="44"/>
        </w:rPr>
        <w:t>Cadre de r</w:t>
      </w:r>
      <w:r w:rsidR="005237F6" w:rsidRPr="009E7553">
        <w:rPr>
          <w:rFonts w:asciiTheme="minorHAnsi" w:hAnsiTheme="minorHAnsi" w:cstheme="minorHAnsi"/>
          <w:sz w:val="44"/>
          <w:szCs w:val="44"/>
        </w:rPr>
        <w:t xml:space="preserve">éponse </w:t>
      </w:r>
      <w:r w:rsidRPr="009E7553">
        <w:rPr>
          <w:rFonts w:asciiTheme="minorHAnsi" w:hAnsiTheme="minorHAnsi" w:cstheme="minorHAnsi"/>
          <w:sz w:val="44"/>
          <w:szCs w:val="44"/>
        </w:rPr>
        <w:t>« </w:t>
      </w:r>
      <w:r w:rsidR="005237F6" w:rsidRPr="009E7553">
        <w:rPr>
          <w:rFonts w:asciiTheme="minorHAnsi" w:hAnsiTheme="minorHAnsi" w:cstheme="minorHAnsi"/>
          <w:sz w:val="44"/>
          <w:szCs w:val="44"/>
        </w:rPr>
        <w:t>Valeur Technique</w:t>
      </w:r>
      <w:bookmarkEnd w:id="1"/>
      <w:r w:rsidRPr="009E7553">
        <w:rPr>
          <w:rFonts w:asciiTheme="minorHAnsi" w:hAnsiTheme="minorHAnsi" w:cstheme="minorHAnsi"/>
          <w:sz w:val="44"/>
          <w:szCs w:val="44"/>
        </w:rPr>
        <w:t> »</w:t>
      </w:r>
    </w:p>
    <w:bookmarkEnd w:id="0"/>
    <w:p w14:paraId="60070717" w14:textId="77777777" w:rsidR="005237F6" w:rsidRDefault="005237F6"/>
    <w:tbl>
      <w:tblPr>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70"/>
        <w:gridCol w:w="6742"/>
      </w:tblGrid>
      <w:tr w:rsidR="005237F6" w:rsidRPr="001A5435" w14:paraId="2582BAFB" w14:textId="77777777" w:rsidTr="0092372F">
        <w:trPr>
          <w:cantSplit/>
          <w:trHeight w:val="1113"/>
        </w:trPr>
        <w:tc>
          <w:tcPr>
            <w:tcW w:w="2770" w:type="dxa"/>
            <w:shd w:val="clear" w:color="auto" w:fill="D9D9D9" w:themeFill="background1" w:themeFillShade="D9"/>
            <w:vAlign w:val="center"/>
          </w:tcPr>
          <w:p w14:paraId="59CC2A63" w14:textId="77777777" w:rsidR="005237F6" w:rsidRPr="001A5435" w:rsidRDefault="005237F6" w:rsidP="00015B04">
            <w:pPr>
              <w:jc w:val="center"/>
              <w:rPr>
                <w:b/>
                <w:sz w:val="32"/>
                <w:szCs w:val="32"/>
              </w:rPr>
            </w:pPr>
            <w:r w:rsidRPr="001A5435">
              <w:rPr>
                <w:b/>
                <w:sz w:val="32"/>
                <w:szCs w:val="32"/>
              </w:rPr>
              <w:t>Candidat :</w:t>
            </w:r>
          </w:p>
        </w:tc>
        <w:tc>
          <w:tcPr>
            <w:tcW w:w="6742" w:type="dxa"/>
            <w:vAlign w:val="center"/>
          </w:tcPr>
          <w:p w14:paraId="088305D0" w14:textId="5E63D804" w:rsidR="005237F6" w:rsidRPr="001A5435" w:rsidRDefault="005237F6" w:rsidP="00015B04">
            <w:pPr>
              <w:jc w:val="center"/>
              <w:rPr>
                <w:b/>
                <w:sz w:val="32"/>
                <w:szCs w:val="32"/>
              </w:rPr>
            </w:pPr>
          </w:p>
        </w:tc>
      </w:tr>
    </w:tbl>
    <w:p w14:paraId="234BEE6D" w14:textId="77777777" w:rsidR="005237F6" w:rsidRPr="001A5435" w:rsidRDefault="005237F6" w:rsidP="00015B04">
      <w:pPr>
        <w:jc w:val="center"/>
        <w:rPr>
          <w:sz w:val="32"/>
          <w:szCs w:val="32"/>
        </w:rPr>
      </w:pP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6"/>
        <w:gridCol w:w="6730"/>
      </w:tblGrid>
      <w:tr w:rsidR="005237F6" w:rsidRPr="001A5435" w14:paraId="12D4E0BD" w14:textId="77777777" w:rsidTr="0092372F">
        <w:trPr>
          <w:cantSplit/>
          <w:trHeight w:val="1228"/>
        </w:trPr>
        <w:tc>
          <w:tcPr>
            <w:tcW w:w="2766" w:type="dxa"/>
            <w:shd w:val="clear" w:color="auto" w:fill="D9D9D9" w:themeFill="background1" w:themeFillShade="D9"/>
            <w:vAlign w:val="center"/>
          </w:tcPr>
          <w:p w14:paraId="33068AC3" w14:textId="77777777" w:rsidR="005237F6" w:rsidRPr="001A5435" w:rsidRDefault="005237F6" w:rsidP="00015B04">
            <w:pPr>
              <w:jc w:val="center"/>
              <w:rPr>
                <w:b/>
                <w:sz w:val="32"/>
                <w:szCs w:val="32"/>
              </w:rPr>
            </w:pPr>
            <w:r w:rsidRPr="001A5435">
              <w:rPr>
                <w:b/>
                <w:sz w:val="32"/>
                <w:szCs w:val="32"/>
              </w:rPr>
              <w:t>Objet du marché :</w:t>
            </w:r>
          </w:p>
        </w:tc>
        <w:tc>
          <w:tcPr>
            <w:tcW w:w="6730" w:type="dxa"/>
            <w:vAlign w:val="center"/>
          </w:tcPr>
          <w:p w14:paraId="1D063967" w14:textId="075A8E96" w:rsidR="005237F6" w:rsidRPr="001A5435" w:rsidRDefault="00AD1BCE" w:rsidP="00015B04">
            <w:pPr>
              <w:jc w:val="center"/>
              <w:rPr>
                <w:sz w:val="32"/>
                <w:szCs w:val="32"/>
              </w:rPr>
            </w:pPr>
            <w:r w:rsidRPr="00AD1BCE">
              <w:rPr>
                <w:rFonts w:ascii="Calibri" w:hAnsi="Calibri" w:cs="Calibri"/>
                <w:b/>
                <w:bCs/>
                <w:sz w:val="28"/>
                <w:szCs w:val="28"/>
              </w:rPr>
              <w:t>Mission de maîtrise d'œuvre pour la création d’une salle criminelle dans le palais Verdun de la cour d'appel d'Aix en Provence</w:t>
            </w:r>
          </w:p>
        </w:tc>
      </w:tr>
    </w:tbl>
    <w:p w14:paraId="0BBE6E9B" w14:textId="77777777" w:rsidR="005237F6" w:rsidRPr="00015B04" w:rsidRDefault="005237F6" w:rsidP="005237F6">
      <w:pPr>
        <w:jc w:val="both"/>
        <w:rPr>
          <w:sz w:val="24"/>
          <w:szCs w:val="24"/>
        </w:rPr>
      </w:pPr>
    </w:p>
    <w:p w14:paraId="538FBFD5" w14:textId="77777777" w:rsidR="005237F6" w:rsidRPr="00015B04" w:rsidRDefault="005237F6" w:rsidP="005237F6">
      <w:pPr>
        <w:jc w:val="both"/>
        <w:rPr>
          <w:sz w:val="24"/>
          <w:szCs w:val="24"/>
        </w:rPr>
      </w:pPr>
    </w:p>
    <w:p w14:paraId="31C5DBA4" w14:textId="77777777" w:rsidR="009E7553" w:rsidRDefault="009E7553" w:rsidP="005237F6">
      <w:pPr>
        <w:jc w:val="both"/>
        <w:rPr>
          <w:b/>
          <w:sz w:val="28"/>
          <w:szCs w:val="28"/>
        </w:rPr>
      </w:pPr>
    </w:p>
    <w:p w14:paraId="12054562" w14:textId="77777777" w:rsidR="009E7553" w:rsidRDefault="009E7553" w:rsidP="005237F6">
      <w:pPr>
        <w:jc w:val="both"/>
        <w:rPr>
          <w:b/>
          <w:sz w:val="28"/>
          <w:szCs w:val="28"/>
        </w:rPr>
      </w:pPr>
    </w:p>
    <w:p w14:paraId="01564BC6" w14:textId="77777777" w:rsidR="009E7553" w:rsidRDefault="009E7553" w:rsidP="005237F6">
      <w:pPr>
        <w:jc w:val="both"/>
        <w:rPr>
          <w:b/>
          <w:sz w:val="28"/>
          <w:szCs w:val="28"/>
        </w:rPr>
      </w:pPr>
    </w:p>
    <w:p w14:paraId="79A3F9FF" w14:textId="77777777" w:rsidR="009E7553" w:rsidRDefault="009E7553" w:rsidP="005237F6">
      <w:pPr>
        <w:jc w:val="both"/>
        <w:rPr>
          <w:b/>
          <w:sz w:val="28"/>
          <w:szCs w:val="28"/>
        </w:rPr>
      </w:pPr>
    </w:p>
    <w:p w14:paraId="6CAFFC40" w14:textId="77777777" w:rsidR="009E7553" w:rsidRDefault="009E7553" w:rsidP="005237F6">
      <w:pPr>
        <w:jc w:val="both"/>
        <w:rPr>
          <w:b/>
          <w:sz w:val="28"/>
          <w:szCs w:val="28"/>
        </w:rPr>
      </w:pPr>
    </w:p>
    <w:p w14:paraId="4CBF431E" w14:textId="22BAA09A" w:rsidR="005237F6" w:rsidRPr="00950593" w:rsidRDefault="005237F6" w:rsidP="005237F6">
      <w:pPr>
        <w:jc w:val="both"/>
        <w:rPr>
          <w:b/>
          <w:color w:val="FF0000"/>
          <w:sz w:val="28"/>
          <w:szCs w:val="28"/>
        </w:rPr>
      </w:pPr>
      <w:r w:rsidRPr="00950593">
        <w:rPr>
          <w:b/>
          <w:sz w:val="28"/>
          <w:szCs w:val="28"/>
        </w:rPr>
        <w:t xml:space="preserve">IMPORTANT : </w:t>
      </w:r>
      <w:r w:rsidRPr="00950593">
        <w:rPr>
          <w:b/>
          <w:color w:val="FF0000"/>
          <w:sz w:val="28"/>
          <w:szCs w:val="28"/>
        </w:rPr>
        <w:t>MODELE OBLIGATOIRE</w:t>
      </w:r>
    </w:p>
    <w:p w14:paraId="607EAF96" w14:textId="77777777" w:rsidR="005237F6" w:rsidRPr="00015B04" w:rsidRDefault="005237F6" w:rsidP="005237F6">
      <w:pPr>
        <w:jc w:val="both"/>
        <w:rPr>
          <w:sz w:val="24"/>
          <w:szCs w:val="24"/>
        </w:rPr>
      </w:pPr>
    </w:p>
    <w:p w14:paraId="43FC77A1" w14:textId="77777777" w:rsidR="009E7553" w:rsidRDefault="005237F6" w:rsidP="005237F6">
      <w:pPr>
        <w:jc w:val="both"/>
        <w:rPr>
          <w:i/>
          <w:color w:val="FF0000"/>
          <w:sz w:val="28"/>
          <w:szCs w:val="28"/>
        </w:rPr>
      </w:pPr>
      <w:r w:rsidRPr="00015B04">
        <w:rPr>
          <w:i/>
          <w:color w:val="FF0000"/>
          <w:sz w:val="28"/>
          <w:szCs w:val="28"/>
        </w:rPr>
        <w:t xml:space="preserve">Afin d’assurer l’égalité de traitement des candidats dans l’appréciation de la valeur technique de leurs offres, ce document doit être impérativement ordonné par critères et sous-critères tels que prévus au règlement de consultation. Les cadres </w:t>
      </w:r>
      <w:r w:rsidR="00950593" w:rsidRPr="00015B04">
        <w:rPr>
          <w:i/>
          <w:color w:val="FF0000"/>
          <w:sz w:val="28"/>
          <w:szCs w:val="28"/>
        </w:rPr>
        <w:t>ci-dessous</w:t>
      </w:r>
      <w:r w:rsidRPr="00015B04">
        <w:rPr>
          <w:i/>
          <w:color w:val="FF0000"/>
          <w:sz w:val="28"/>
          <w:szCs w:val="28"/>
        </w:rPr>
        <w:t xml:space="preserve"> sont à compléter en autant de pages que de besoin. </w:t>
      </w:r>
      <w:bookmarkStart w:id="2" w:name="_Hlk209190004"/>
    </w:p>
    <w:p w14:paraId="0505EEAE" w14:textId="77777777" w:rsidR="009E7553" w:rsidRDefault="009E7553" w:rsidP="005237F6">
      <w:pPr>
        <w:jc w:val="both"/>
        <w:rPr>
          <w:i/>
          <w:color w:val="FF0000"/>
          <w:sz w:val="28"/>
          <w:szCs w:val="28"/>
        </w:rPr>
      </w:pPr>
    </w:p>
    <w:bookmarkEnd w:id="2"/>
    <w:p w14:paraId="52CECABC" w14:textId="12D11A7E" w:rsidR="001D5F87" w:rsidRDefault="001D5F87" w:rsidP="005237F6">
      <w:pPr>
        <w:jc w:val="both"/>
        <w:rPr>
          <w:i/>
          <w:sz w:val="20"/>
        </w:rPr>
      </w:pPr>
    </w:p>
    <w:p w14:paraId="7AF20AFE" w14:textId="329CAD75" w:rsidR="00950593" w:rsidRDefault="00950593" w:rsidP="005237F6">
      <w:pPr>
        <w:jc w:val="both"/>
        <w:rPr>
          <w:i/>
          <w:sz w:val="20"/>
        </w:rPr>
      </w:pPr>
    </w:p>
    <w:p w14:paraId="3FB72CA8" w14:textId="713909FC" w:rsidR="00950593" w:rsidRDefault="00950593" w:rsidP="005237F6">
      <w:pPr>
        <w:jc w:val="both"/>
        <w:rPr>
          <w:i/>
          <w:sz w:val="20"/>
        </w:rPr>
      </w:pPr>
    </w:p>
    <w:p w14:paraId="34410A66" w14:textId="3E38BCA7" w:rsidR="00950593" w:rsidRDefault="00950593" w:rsidP="005237F6">
      <w:pPr>
        <w:jc w:val="both"/>
        <w:rPr>
          <w:i/>
          <w:sz w:val="20"/>
        </w:rPr>
      </w:pPr>
    </w:p>
    <w:p w14:paraId="21AA2517" w14:textId="175DB5B4" w:rsidR="00950593" w:rsidRDefault="00950593" w:rsidP="005237F6">
      <w:pPr>
        <w:jc w:val="both"/>
        <w:rPr>
          <w:i/>
          <w:sz w:val="20"/>
        </w:rPr>
      </w:pPr>
    </w:p>
    <w:p w14:paraId="011085C6" w14:textId="71E8A610" w:rsidR="00950593" w:rsidRDefault="00950593" w:rsidP="005237F6">
      <w:pPr>
        <w:jc w:val="both"/>
        <w:rPr>
          <w:i/>
          <w:sz w:val="20"/>
        </w:rPr>
      </w:pPr>
    </w:p>
    <w:p w14:paraId="0537A94E" w14:textId="77777777" w:rsidR="00950593" w:rsidRPr="00AA3D9A" w:rsidRDefault="00950593" w:rsidP="005237F6">
      <w:pPr>
        <w:jc w:val="both"/>
        <w:rPr>
          <w:i/>
          <w:sz w:val="20"/>
        </w:rPr>
      </w:pPr>
    </w:p>
    <w:p w14:paraId="61580421" w14:textId="5E5FD011" w:rsidR="006C36BC" w:rsidRDefault="006C36BC">
      <w:pPr>
        <w:spacing w:after="160" w:line="259" w:lineRule="auto"/>
        <w:rPr>
          <w:i/>
          <w:sz w:val="20"/>
        </w:rPr>
      </w:pPr>
      <w:r>
        <w:rPr>
          <w:i/>
          <w:sz w:val="20"/>
        </w:rPr>
        <w:br w:type="page"/>
      </w:r>
    </w:p>
    <w:p w14:paraId="1CBDF378" w14:textId="51F29C7B" w:rsidR="00950593" w:rsidRDefault="00950593" w:rsidP="005237F6">
      <w:pPr>
        <w:jc w:val="both"/>
        <w:rPr>
          <w:i/>
          <w:sz w:val="20"/>
        </w:rPr>
      </w:pPr>
    </w:p>
    <w:p w14:paraId="636A0AED" w14:textId="763203AE" w:rsidR="00701877" w:rsidRDefault="00701877" w:rsidP="005237F6">
      <w:pPr>
        <w:jc w:val="both"/>
        <w:rPr>
          <w:i/>
          <w:sz w:val="20"/>
        </w:rPr>
      </w:pPr>
    </w:p>
    <w:p w14:paraId="75DB4F98" w14:textId="77777777" w:rsidR="009E7553" w:rsidRDefault="009E7553" w:rsidP="00701877">
      <w:pPr>
        <w:jc w:val="center"/>
        <w:rPr>
          <w:i/>
          <w:sz w:val="28"/>
          <w:szCs w:val="28"/>
        </w:rPr>
      </w:pPr>
    </w:p>
    <w:p w14:paraId="279DD044" w14:textId="77777777" w:rsidR="009E7553" w:rsidRDefault="009E7553" w:rsidP="00701877">
      <w:pPr>
        <w:jc w:val="center"/>
        <w:rPr>
          <w:i/>
          <w:sz w:val="28"/>
          <w:szCs w:val="28"/>
        </w:rPr>
      </w:pPr>
    </w:p>
    <w:p w14:paraId="27DCC18E" w14:textId="77777777" w:rsidR="009E7553" w:rsidRDefault="009E7553" w:rsidP="00701877">
      <w:pPr>
        <w:jc w:val="center"/>
        <w:rPr>
          <w:i/>
          <w:sz w:val="28"/>
          <w:szCs w:val="28"/>
        </w:rPr>
      </w:pPr>
    </w:p>
    <w:p w14:paraId="77C42564" w14:textId="6C4B8290" w:rsidR="00701877" w:rsidRPr="00701877" w:rsidRDefault="00A91C9E" w:rsidP="00701877">
      <w:pPr>
        <w:jc w:val="center"/>
        <w:rPr>
          <w:i/>
          <w:sz w:val="28"/>
          <w:szCs w:val="28"/>
        </w:rPr>
      </w:pPr>
      <w:r>
        <w:rPr>
          <w:i/>
          <w:sz w:val="28"/>
          <w:szCs w:val="28"/>
        </w:rPr>
        <w:t>Rappel du RC à</w:t>
      </w:r>
      <w:r w:rsidR="00701877" w:rsidRPr="00701877">
        <w:rPr>
          <w:i/>
          <w:sz w:val="28"/>
          <w:szCs w:val="28"/>
        </w:rPr>
        <w:t xml:space="preserve"> </w:t>
      </w:r>
      <w:r>
        <w:rPr>
          <w:i/>
          <w:sz w:val="28"/>
          <w:szCs w:val="28"/>
        </w:rPr>
        <w:t>l’</w:t>
      </w:r>
      <w:r w:rsidR="00701877" w:rsidRPr="00701877">
        <w:rPr>
          <w:i/>
          <w:sz w:val="28"/>
          <w:szCs w:val="28"/>
        </w:rPr>
        <w:t>article 4-5. Sélection des offres</w:t>
      </w:r>
    </w:p>
    <w:p w14:paraId="0CD26581" w14:textId="7E8CC1F4" w:rsidR="00701877" w:rsidRDefault="00701877" w:rsidP="005237F6">
      <w:pPr>
        <w:jc w:val="both"/>
        <w:rPr>
          <w:i/>
          <w:sz w:val="20"/>
        </w:rPr>
      </w:pPr>
    </w:p>
    <w:p w14:paraId="78F9A167" w14:textId="77777777" w:rsidR="00701877" w:rsidRDefault="00701877" w:rsidP="005237F6">
      <w:pPr>
        <w:jc w:val="both"/>
        <w:rPr>
          <w:i/>
          <w:sz w:val="20"/>
        </w:rPr>
      </w:pPr>
    </w:p>
    <w:tbl>
      <w:tblPr>
        <w:tblW w:w="9088" w:type="dxa"/>
        <w:tblInd w:w="-4" w:type="dxa"/>
        <w:tblLayout w:type="fixed"/>
        <w:tblCellMar>
          <w:left w:w="10" w:type="dxa"/>
          <w:right w:w="10" w:type="dxa"/>
        </w:tblCellMar>
        <w:tblLook w:val="04A0" w:firstRow="1" w:lastRow="0" w:firstColumn="1" w:lastColumn="0" w:noHBand="0" w:noVBand="1"/>
      </w:tblPr>
      <w:tblGrid>
        <w:gridCol w:w="7500"/>
        <w:gridCol w:w="1588"/>
      </w:tblGrid>
      <w:tr w:rsidR="00F52FD4" w:rsidRPr="005E4DFD" w14:paraId="322A1E8A" w14:textId="77777777" w:rsidTr="00F52FD4">
        <w:trPr>
          <w:cantSplit/>
          <w:tblHeader/>
        </w:trPr>
        <w:tc>
          <w:tcPr>
            <w:tcW w:w="7500" w:type="dxa"/>
            <w:tcBorders>
              <w:top w:val="double" w:sz="2" w:space="0" w:color="000000"/>
              <w:left w:val="double" w:sz="2" w:space="0" w:color="000000"/>
              <w:bottom w:val="double" w:sz="2" w:space="0" w:color="000000"/>
            </w:tcBorders>
            <w:shd w:val="clear" w:color="auto" w:fill="auto"/>
            <w:tcMar>
              <w:top w:w="75" w:type="dxa"/>
              <w:left w:w="75" w:type="dxa"/>
              <w:bottom w:w="75" w:type="dxa"/>
              <w:right w:w="75" w:type="dxa"/>
            </w:tcMar>
            <w:vAlign w:val="center"/>
          </w:tcPr>
          <w:p w14:paraId="470CDBBA" w14:textId="77777777" w:rsidR="00F52FD4" w:rsidRPr="00F52FD4" w:rsidRDefault="00F52FD4" w:rsidP="00F52FD4">
            <w:pPr>
              <w:jc w:val="center"/>
              <w:rPr>
                <w:b/>
                <w:sz w:val="32"/>
                <w:szCs w:val="32"/>
              </w:rPr>
            </w:pPr>
            <w:r w:rsidRPr="00F52FD4">
              <w:rPr>
                <w:b/>
                <w:sz w:val="32"/>
                <w:szCs w:val="32"/>
              </w:rPr>
              <w:t>Critères d'attribution</w:t>
            </w:r>
          </w:p>
        </w:tc>
        <w:tc>
          <w:tcPr>
            <w:tcW w:w="1588" w:type="dxa"/>
            <w:tcBorders>
              <w:top w:val="double" w:sz="2" w:space="0" w:color="000000"/>
              <w:left w:val="double" w:sz="2" w:space="0" w:color="000000"/>
              <w:bottom w:val="double" w:sz="2" w:space="0" w:color="000000"/>
              <w:right w:val="double" w:sz="2" w:space="0" w:color="000000"/>
            </w:tcBorders>
            <w:shd w:val="clear" w:color="auto" w:fill="auto"/>
            <w:tcMar>
              <w:top w:w="75" w:type="dxa"/>
              <w:left w:w="75" w:type="dxa"/>
              <w:bottom w:w="75" w:type="dxa"/>
              <w:right w:w="75" w:type="dxa"/>
            </w:tcMar>
          </w:tcPr>
          <w:p w14:paraId="535655E5" w14:textId="77777777" w:rsidR="00F52FD4" w:rsidRPr="005E4DFD" w:rsidRDefault="00F52FD4" w:rsidP="00B464A0">
            <w:pPr>
              <w:pStyle w:val="Standard"/>
              <w:snapToGrid w:val="0"/>
              <w:jc w:val="center"/>
              <w:rPr>
                <w:rFonts w:asciiTheme="minorHAnsi" w:hAnsiTheme="minorHAnsi" w:cstheme="minorHAnsi"/>
                <w:b/>
                <w:bCs/>
                <w:color w:val="000000"/>
                <w:sz w:val="22"/>
                <w:szCs w:val="22"/>
              </w:rPr>
            </w:pPr>
            <w:r w:rsidRPr="005E4DFD">
              <w:rPr>
                <w:rFonts w:asciiTheme="minorHAnsi" w:hAnsiTheme="minorHAnsi" w:cstheme="minorHAnsi"/>
                <w:b/>
                <w:bCs/>
                <w:color w:val="000000"/>
                <w:sz w:val="22"/>
                <w:szCs w:val="22"/>
              </w:rPr>
              <w:t>Coefficient de pondération</w:t>
            </w:r>
          </w:p>
        </w:tc>
      </w:tr>
      <w:tr w:rsidR="00F52FD4" w:rsidRPr="005E4DFD" w14:paraId="75575EA9" w14:textId="77777777" w:rsidTr="00B464A0">
        <w:trPr>
          <w:cantSplit/>
        </w:trPr>
        <w:tc>
          <w:tcPr>
            <w:tcW w:w="7500" w:type="dxa"/>
            <w:tcBorders>
              <w:top w:val="double" w:sz="2" w:space="0" w:color="000000"/>
              <w:left w:val="double" w:sz="2" w:space="0" w:color="000000"/>
              <w:bottom w:val="double" w:sz="2" w:space="0" w:color="000000"/>
            </w:tcBorders>
            <w:shd w:val="clear" w:color="auto" w:fill="FFFFFF"/>
            <w:tcMar>
              <w:top w:w="75" w:type="dxa"/>
              <w:left w:w="75" w:type="dxa"/>
              <w:bottom w:w="75" w:type="dxa"/>
              <w:right w:w="75" w:type="dxa"/>
            </w:tcMar>
          </w:tcPr>
          <w:p w14:paraId="14E260A3" w14:textId="77777777" w:rsidR="00F52FD4" w:rsidRDefault="00F52FD4" w:rsidP="00B464A0">
            <w:pPr>
              <w:tabs>
                <w:tab w:val="left" w:pos="634"/>
              </w:tabs>
              <w:rPr>
                <w:color w:val="000000"/>
                <w:szCs w:val="22"/>
              </w:rPr>
            </w:pPr>
            <w:r w:rsidRPr="005E4DFD">
              <w:rPr>
                <w:color w:val="000000"/>
                <w:szCs w:val="22"/>
              </w:rPr>
              <w:t>Pour le critère « </w:t>
            </w:r>
            <w:r w:rsidRPr="005E4DFD">
              <w:rPr>
                <w:b/>
                <w:bCs/>
                <w:color w:val="000000"/>
                <w:szCs w:val="22"/>
              </w:rPr>
              <w:t>valeur technique</w:t>
            </w:r>
            <w:r w:rsidRPr="005E4DFD">
              <w:rPr>
                <w:bCs/>
                <w:color w:val="000000"/>
                <w:szCs w:val="22"/>
              </w:rPr>
              <w:t> »</w:t>
            </w:r>
            <w:r w:rsidRPr="005E4DFD">
              <w:rPr>
                <w:color w:val="000000"/>
                <w:szCs w:val="22"/>
              </w:rPr>
              <w:t xml:space="preserve">, une </w:t>
            </w:r>
            <w:r w:rsidRPr="005E4DFD">
              <w:rPr>
                <w:bCs/>
                <w:color w:val="000000"/>
                <w:szCs w:val="22"/>
              </w:rPr>
              <w:t xml:space="preserve">note </w:t>
            </w:r>
            <w:proofErr w:type="spellStart"/>
            <w:r w:rsidRPr="005E4DFD">
              <w:rPr>
                <w:bCs/>
                <w:color w:val="000000"/>
                <w:szCs w:val="22"/>
              </w:rPr>
              <w:t>N</w:t>
            </w:r>
            <w:r w:rsidRPr="005E4DFD">
              <w:rPr>
                <w:bCs/>
                <w:color w:val="000000"/>
                <w:szCs w:val="22"/>
                <w:vertAlign w:val="subscript"/>
              </w:rPr>
              <w:t>vt</w:t>
            </w:r>
            <w:proofErr w:type="spellEnd"/>
            <w:r w:rsidRPr="005E4DFD">
              <w:rPr>
                <w:bCs/>
                <w:color w:val="000000"/>
                <w:szCs w:val="22"/>
              </w:rPr>
              <w:t xml:space="preserve"> sur 10</w:t>
            </w:r>
            <w:r>
              <w:rPr>
                <w:bCs/>
                <w:color w:val="000000"/>
                <w:szCs w:val="22"/>
              </w:rPr>
              <w:t>0</w:t>
            </w:r>
            <w:r w:rsidRPr="005E4DFD">
              <w:rPr>
                <w:color w:val="000000"/>
                <w:szCs w:val="22"/>
              </w:rPr>
              <w:t xml:space="preserve"> sera attribuée à chaque offre. Elle sera obtenue en additionnant le nombre de points attribués à chacune des rubriques du mémoire dont le contenu est précisé à l’article 3-3.2 du présent règlement de consultation :</w:t>
            </w:r>
          </w:p>
          <w:p w14:paraId="4BA21226" w14:textId="77777777" w:rsidR="00F52FD4" w:rsidRDefault="00F52FD4" w:rsidP="00B464A0">
            <w:pPr>
              <w:tabs>
                <w:tab w:val="left" w:pos="634"/>
              </w:tabs>
              <w:rPr>
                <w:color w:val="000000"/>
                <w:szCs w:val="22"/>
              </w:rPr>
            </w:pPr>
          </w:p>
          <w:p w14:paraId="33E63168" w14:textId="27AD8318" w:rsidR="007972FE" w:rsidRDefault="00F52FD4" w:rsidP="00B464A0">
            <w:pPr>
              <w:pBdr>
                <w:top w:val="none" w:sz="0" w:space="0" w:color="000000"/>
                <w:left w:val="none" w:sz="0" w:space="0" w:color="000000"/>
                <w:bottom w:val="none" w:sz="0" w:space="0" w:color="000000"/>
                <w:right w:val="none" w:sz="0" w:space="0" w:color="000000"/>
              </w:pBdr>
              <w:autoSpaceDE w:val="0"/>
              <w:textAlignment w:val="baseline"/>
              <w:rPr>
                <w:kern w:val="1"/>
                <w:szCs w:val="24"/>
                <w:lang w:eastAsia="zh-CN"/>
              </w:rPr>
            </w:pPr>
            <w:r w:rsidRPr="00F94219">
              <w:rPr>
                <w:b/>
                <w:bCs/>
                <w:kern w:val="1"/>
                <w:szCs w:val="24"/>
                <w:lang w:eastAsia="zh-CN"/>
              </w:rPr>
              <w:t>RUBRIQUE 1</w:t>
            </w:r>
            <w:r w:rsidR="007972FE" w:rsidRPr="00F94219">
              <w:rPr>
                <w:b/>
                <w:bCs/>
                <w:kern w:val="1"/>
                <w:szCs w:val="24"/>
                <w:lang w:eastAsia="zh-CN"/>
              </w:rPr>
              <w:t xml:space="preserve"> </w:t>
            </w:r>
            <w:r w:rsidR="007972FE" w:rsidRPr="007972FE">
              <w:rPr>
                <w:kern w:val="1"/>
                <w:szCs w:val="24"/>
                <w:lang w:eastAsia="zh-CN"/>
              </w:rPr>
              <w:t>: ORGANISATIONS</w:t>
            </w:r>
            <w:r w:rsidRPr="007972FE">
              <w:rPr>
                <w:kern w:val="1"/>
                <w:szCs w:val="24"/>
                <w:lang w:eastAsia="zh-CN"/>
              </w:rPr>
              <w:t xml:space="preserve"> et</w:t>
            </w:r>
            <w:r w:rsidRPr="00F94219">
              <w:rPr>
                <w:kern w:val="1"/>
                <w:szCs w:val="24"/>
                <w:lang w:eastAsia="zh-CN"/>
              </w:rPr>
              <w:t xml:space="preserve"> COMPOSITION DE L’EQUIPE : </w:t>
            </w:r>
          </w:p>
          <w:p w14:paraId="239F19D7" w14:textId="474818A4" w:rsidR="00F52FD4" w:rsidRPr="00F94219" w:rsidRDefault="00F52FD4" w:rsidP="00B464A0">
            <w:pPr>
              <w:pBdr>
                <w:top w:val="none" w:sz="0" w:space="0" w:color="000000"/>
                <w:left w:val="none" w:sz="0" w:space="0" w:color="000000"/>
                <w:bottom w:val="none" w:sz="0" w:space="0" w:color="000000"/>
                <w:right w:val="none" w:sz="0" w:space="0" w:color="000000"/>
              </w:pBdr>
              <w:autoSpaceDE w:val="0"/>
              <w:textAlignment w:val="baseline"/>
              <w:rPr>
                <w:kern w:val="1"/>
                <w:szCs w:val="24"/>
                <w:lang w:eastAsia="zh-CN"/>
              </w:rPr>
            </w:pPr>
            <w:r w:rsidRPr="00F94219">
              <w:rPr>
                <w:b/>
                <w:bCs/>
                <w:color w:val="FF0000"/>
              </w:rPr>
              <w:t>(</w:t>
            </w:r>
            <w:r w:rsidR="0092372F">
              <w:rPr>
                <w:b/>
                <w:bCs/>
                <w:color w:val="FF0000"/>
              </w:rPr>
              <w:t>3</w:t>
            </w:r>
            <w:r w:rsidRPr="00F94219">
              <w:rPr>
                <w:b/>
                <w:bCs/>
                <w:color w:val="FF0000"/>
              </w:rPr>
              <w:t xml:space="preserve">0 pts) </w:t>
            </w:r>
            <w:r w:rsidRPr="00F94219">
              <w:rPr>
                <w:kern w:val="1"/>
                <w:szCs w:val="24"/>
                <w:lang w:eastAsia="zh-CN"/>
              </w:rPr>
              <w:t xml:space="preserve">: </w:t>
            </w:r>
          </w:p>
          <w:p w14:paraId="29AF255F" w14:textId="3B0B0E6E" w:rsidR="00F52FD4" w:rsidRPr="00417515" w:rsidRDefault="00F52FD4" w:rsidP="00F52FD4">
            <w:pPr>
              <w:pStyle w:val="Paragraphedeliste"/>
              <w:numPr>
                <w:ilvl w:val="0"/>
                <w:numId w:val="2"/>
              </w:numPr>
              <w:tabs>
                <w:tab w:val="left" w:pos="634"/>
              </w:tabs>
              <w:suppressAutoHyphens/>
              <w:contextualSpacing w:val="0"/>
              <w:jc w:val="both"/>
              <w:rPr>
                <w:color w:val="000000"/>
                <w:szCs w:val="22"/>
              </w:rPr>
            </w:pPr>
            <w:r w:rsidRPr="00417515">
              <w:rPr>
                <w:color w:val="000000"/>
                <w:szCs w:val="22"/>
              </w:rPr>
              <w:t xml:space="preserve">Composition et qualification de l’équipe dédiée. </w:t>
            </w:r>
          </w:p>
          <w:p w14:paraId="3F39864D" w14:textId="2A262D61" w:rsidR="00F52FD4" w:rsidRDefault="00F52FD4" w:rsidP="00F52FD4">
            <w:pPr>
              <w:pStyle w:val="Paragraphedeliste"/>
              <w:numPr>
                <w:ilvl w:val="0"/>
                <w:numId w:val="2"/>
              </w:numPr>
              <w:tabs>
                <w:tab w:val="left" w:pos="634"/>
              </w:tabs>
              <w:suppressAutoHyphens/>
              <w:contextualSpacing w:val="0"/>
              <w:jc w:val="both"/>
              <w:rPr>
                <w:color w:val="000000"/>
                <w:szCs w:val="22"/>
              </w:rPr>
            </w:pPr>
            <w:r w:rsidRPr="00417515">
              <w:rPr>
                <w:color w:val="000000"/>
                <w:szCs w:val="22"/>
              </w:rPr>
              <w:t xml:space="preserve">L’organisation de l’équipe dédiée </w:t>
            </w:r>
          </w:p>
          <w:p w14:paraId="1CE21B2E" w14:textId="46C5E586" w:rsidR="00F52FD4" w:rsidRDefault="00F52FD4" w:rsidP="00B464A0">
            <w:pPr>
              <w:pBdr>
                <w:top w:val="none" w:sz="0" w:space="0" w:color="000000"/>
                <w:left w:val="none" w:sz="0" w:space="0" w:color="000000"/>
                <w:bottom w:val="none" w:sz="0" w:space="0" w:color="000000"/>
                <w:right w:val="none" w:sz="0" w:space="0" w:color="000000"/>
              </w:pBdr>
              <w:autoSpaceDE w:val="0"/>
              <w:textAlignment w:val="baseline"/>
              <w:rPr>
                <w:kern w:val="1"/>
                <w:szCs w:val="24"/>
                <w:lang w:eastAsia="zh-CN"/>
              </w:rPr>
            </w:pPr>
            <w:r w:rsidRPr="00D90BA4">
              <w:rPr>
                <w:b/>
                <w:bCs/>
                <w:kern w:val="1"/>
                <w:szCs w:val="24"/>
                <w:lang w:eastAsia="zh-CN"/>
              </w:rPr>
              <w:t xml:space="preserve">RUBRIQUE 2 : </w:t>
            </w:r>
            <w:r w:rsidRPr="00D90BA4">
              <w:rPr>
                <w:kern w:val="1"/>
                <w:szCs w:val="24"/>
                <w:lang w:eastAsia="zh-CN"/>
              </w:rPr>
              <w:t xml:space="preserve">PRESTATIONS : </w:t>
            </w:r>
            <w:r w:rsidRPr="007751F0">
              <w:rPr>
                <w:b/>
                <w:bCs/>
                <w:color w:val="FF0000"/>
              </w:rPr>
              <w:t>(</w:t>
            </w:r>
            <w:r w:rsidR="0092372F">
              <w:rPr>
                <w:b/>
                <w:bCs/>
                <w:color w:val="FF0000"/>
              </w:rPr>
              <w:t>2</w:t>
            </w:r>
            <w:r>
              <w:rPr>
                <w:b/>
                <w:bCs/>
                <w:color w:val="FF0000"/>
              </w:rPr>
              <w:t>0</w:t>
            </w:r>
            <w:r w:rsidRPr="007751F0">
              <w:rPr>
                <w:b/>
                <w:bCs/>
                <w:color w:val="FF0000"/>
              </w:rPr>
              <w:t xml:space="preserve"> pts)</w:t>
            </w:r>
            <w:r w:rsidRPr="00F359CE">
              <w:rPr>
                <w:kern w:val="1"/>
                <w:szCs w:val="24"/>
                <w:lang w:eastAsia="zh-CN"/>
              </w:rPr>
              <w:t>:</w:t>
            </w:r>
            <w:r w:rsidRPr="00C54C8B">
              <w:rPr>
                <w:kern w:val="1"/>
                <w:szCs w:val="24"/>
                <w:lang w:eastAsia="zh-CN"/>
              </w:rPr>
              <w:t xml:space="preserve"> </w:t>
            </w:r>
          </w:p>
          <w:p w14:paraId="29397A12" w14:textId="582AFEDA" w:rsidR="00F52FD4" w:rsidRPr="00D90BA4" w:rsidRDefault="00F52FD4" w:rsidP="00F52FD4">
            <w:pPr>
              <w:pStyle w:val="Paragraphedeliste"/>
              <w:numPr>
                <w:ilvl w:val="0"/>
                <w:numId w:val="3"/>
              </w:numPr>
              <w:pBdr>
                <w:top w:val="none" w:sz="0" w:space="0" w:color="000000"/>
                <w:left w:val="none" w:sz="0" w:space="0" w:color="000000"/>
                <w:bottom w:val="none" w:sz="0" w:space="0" w:color="000000"/>
                <w:right w:val="none" w:sz="0" w:space="0" w:color="000000"/>
              </w:pBdr>
              <w:tabs>
                <w:tab w:val="left" w:pos="346"/>
              </w:tabs>
              <w:suppressAutoHyphens/>
              <w:ind w:left="346" w:firstLine="0"/>
              <w:contextualSpacing w:val="0"/>
              <w:jc w:val="both"/>
              <w:rPr>
                <w:color w:val="000000"/>
                <w:szCs w:val="22"/>
              </w:rPr>
            </w:pPr>
            <w:r w:rsidRPr="00D90BA4">
              <w:rPr>
                <w:color w:val="000000"/>
                <w:szCs w:val="22"/>
              </w:rPr>
              <w:t xml:space="preserve">La justification économique de l’offre </w:t>
            </w:r>
          </w:p>
          <w:p w14:paraId="1D0CCD86" w14:textId="493F3CCA" w:rsidR="00F52FD4" w:rsidRPr="00D90BA4" w:rsidRDefault="00F52FD4" w:rsidP="00F52FD4">
            <w:pPr>
              <w:pStyle w:val="Paragraphedeliste"/>
              <w:numPr>
                <w:ilvl w:val="0"/>
                <w:numId w:val="3"/>
              </w:numPr>
              <w:pBdr>
                <w:top w:val="none" w:sz="0" w:space="0" w:color="000000"/>
                <w:left w:val="none" w:sz="0" w:space="0" w:color="000000"/>
                <w:bottom w:val="none" w:sz="0" w:space="0" w:color="000000"/>
                <w:right w:val="none" w:sz="0" w:space="0" w:color="000000"/>
              </w:pBdr>
              <w:tabs>
                <w:tab w:val="left" w:pos="346"/>
              </w:tabs>
              <w:suppressAutoHyphens/>
              <w:ind w:left="346" w:firstLine="0"/>
              <w:contextualSpacing w:val="0"/>
              <w:jc w:val="both"/>
              <w:rPr>
                <w:color w:val="000000"/>
                <w:szCs w:val="22"/>
              </w:rPr>
            </w:pPr>
            <w:r w:rsidRPr="00D90BA4">
              <w:rPr>
                <w:color w:val="000000"/>
                <w:szCs w:val="22"/>
              </w:rPr>
              <w:t xml:space="preserve">La décomposition du temps passé </w:t>
            </w:r>
          </w:p>
          <w:p w14:paraId="0F353E03" w14:textId="77777777" w:rsidR="00F52FD4" w:rsidRDefault="00F52FD4" w:rsidP="00B464A0">
            <w:pPr>
              <w:pBdr>
                <w:top w:val="none" w:sz="0" w:space="0" w:color="000000"/>
                <w:left w:val="none" w:sz="0" w:space="0" w:color="000000"/>
                <w:bottom w:val="none" w:sz="0" w:space="0" w:color="000000"/>
                <w:right w:val="none" w:sz="0" w:space="0" w:color="000000"/>
              </w:pBdr>
              <w:autoSpaceDE w:val="0"/>
              <w:textAlignment w:val="baseline"/>
              <w:rPr>
                <w:kern w:val="1"/>
                <w:szCs w:val="24"/>
                <w:lang w:eastAsia="zh-CN"/>
              </w:rPr>
            </w:pPr>
            <w:r w:rsidRPr="00D90BA4">
              <w:rPr>
                <w:b/>
                <w:bCs/>
                <w:kern w:val="1"/>
                <w:szCs w:val="24"/>
                <w:lang w:eastAsia="zh-CN"/>
              </w:rPr>
              <w:t xml:space="preserve">RUBRIQUE </w:t>
            </w:r>
            <w:r>
              <w:rPr>
                <w:b/>
                <w:bCs/>
                <w:kern w:val="1"/>
                <w:szCs w:val="24"/>
                <w:lang w:eastAsia="zh-CN"/>
              </w:rPr>
              <w:t>3</w:t>
            </w:r>
            <w:r w:rsidRPr="00D90BA4">
              <w:rPr>
                <w:b/>
                <w:bCs/>
                <w:kern w:val="1"/>
                <w:szCs w:val="24"/>
                <w:lang w:eastAsia="zh-CN"/>
              </w:rPr>
              <w:t xml:space="preserve"> : </w:t>
            </w:r>
            <w:r w:rsidRPr="00246388">
              <w:rPr>
                <w:kern w:val="1"/>
                <w:szCs w:val="24"/>
                <w:lang w:eastAsia="zh-CN"/>
              </w:rPr>
              <w:t>PLANNING et METHODOLOGIE</w:t>
            </w:r>
            <w:r w:rsidRPr="00D90BA4">
              <w:rPr>
                <w:kern w:val="1"/>
                <w:szCs w:val="24"/>
                <w:lang w:eastAsia="zh-CN"/>
              </w:rPr>
              <w:t xml:space="preserve"> : </w:t>
            </w:r>
            <w:r w:rsidRPr="007751F0">
              <w:rPr>
                <w:b/>
                <w:bCs/>
                <w:color w:val="FF0000"/>
              </w:rPr>
              <w:t>(</w:t>
            </w:r>
            <w:r>
              <w:rPr>
                <w:b/>
                <w:bCs/>
                <w:color w:val="FF0000"/>
              </w:rPr>
              <w:t>50</w:t>
            </w:r>
            <w:r w:rsidRPr="007751F0">
              <w:rPr>
                <w:b/>
                <w:bCs/>
                <w:color w:val="FF0000"/>
              </w:rPr>
              <w:t xml:space="preserve"> pts)</w:t>
            </w:r>
            <w:r w:rsidRPr="00F359CE">
              <w:rPr>
                <w:kern w:val="1"/>
                <w:szCs w:val="24"/>
                <w:lang w:eastAsia="zh-CN"/>
              </w:rPr>
              <w:t>:</w:t>
            </w:r>
            <w:r w:rsidRPr="00C54C8B">
              <w:rPr>
                <w:kern w:val="1"/>
                <w:szCs w:val="24"/>
                <w:lang w:eastAsia="zh-CN"/>
              </w:rPr>
              <w:t xml:space="preserve"> </w:t>
            </w:r>
          </w:p>
          <w:p w14:paraId="0898B2A3" w14:textId="18E8328A" w:rsidR="00F52FD4" w:rsidRDefault="00F52FD4" w:rsidP="00F52FD4">
            <w:pPr>
              <w:pStyle w:val="Paragraphedeliste"/>
              <w:numPr>
                <w:ilvl w:val="0"/>
                <w:numId w:val="4"/>
              </w:numPr>
              <w:pBdr>
                <w:top w:val="none" w:sz="0" w:space="0" w:color="000000"/>
                <w:left w:val="none" w:sz="0" w:space="0" w:color="000000"/>
                <w:bottom w:val="none" w:sz="0" w:space="0" w:color="000000"/>
                <w:right w:val="none" w:sz="0" w:space="0" w:color="000000"/>
              </w:pBdr>
              <w:tabs>
                <w:tab w:val="left" w:pos="346"/>
              </w:tabs>
              <w:suppressAutoHyphens/>
              <w:contextualSpacing w:val="0"/>
              <w:jc w:val="both"/>
              <w:rPr>
                <w:color w:val="000000"/>
                <w:szCs w:val="22"/>
              </w:rPr>
            </w:pPr>
            <w:r>
              <w:rPr>
                <w:color w:val="000000"/>
                <w:szCs w:val="22"/>
              </w:rPr>
              <w:t>Méthodologie appliquée à l’opération et respect des délais</w:t>
            </w:r>
            <w:r w:rsidRPr="00246388">
              <w:rPr>
                <w:color w:val="000000"/>
                <w:szCs w:val="22"/>
              </w:rPr>
              <w:t xml:space="preserve"> </w:t>
            </w:r>
          </w:p>
          <w:p w14:paraId="6509DDDF" w14:textId="77777777" w:rsidR="00F52FD4" w:rsidRPr="00246388" w:rsidRDefault="00F52FD4" w:rsidP="00B464A0">
            <w:pPr>
              <w:pStyle w:val="Paragraphedeliste"/>
              <w:pBdr>
                <w:top w:val="none" w:sz="0" w:space="0" w:color="000000"/>
                <w:left w:val="none" w:sz="0" w:space="0" w:color="000000"/>
                <w:bottom w:val="none" w:sz="0" w:space="0" w:color="000000"/>
                <w:right w:val="none" w:sz="0" w:space="0" w:color="000000"/>
              </w:pBdr>
              <w:tabs>
                <w:tab w:val="left" w:pos="346"/>
              </w:tabs>
              <w:rPr>
                <w:color w:val="000000"/>
                <w:szCs w:val="22"/>
              </w:rPr>
            </w:pPr>
          </w:p>
          <w:p w14:paraId="469198DD" w14:textId="77777777" w:rsidR="00F52FD4" w:rsidRDefault="00F52FD4" w:rsidP="00B464A0">
            <w:pPr>
              <w:shd w:val="clear" w:color="auto" w:fill="FFFFFF"/>
              <w:tabs>
                <w:tab w:val="left" w:pos="284"/>
                <w:tab w:val="right" w:pos="9923"/>
              </w:tabs>
              <w:rPr>
                <w:rFonts w:cs="Times New Roman"/>
                <w:color w:val="000000"/>
                <w:sz w:val="4"/>
                <w:szCs w:val="4"/>
              </w:rPr>
            </w:pPr>
          </w:p>
          <w:p w14:paraId="5AA242DB" w14:textId="77777777" w:rsidR="00F52FD4" w:rsidRPr="005E4DFD" w:rsidRDefault="00F52FD4" w:rsidP="00B464A0">
            <w:pPr>
              <w:snapToGrid w:val="0"/>
              <w:rPr>
                <w:color w:val="000000"/>
                <w:szCs w:val="22"/>
              </w:rPr>
            </w:pPr>
            <w:r w:rsidRPr="00454674">
              <w:rPr>
                <w:rFonts w:cs="Times New Roman"/>
                <w:color w:val="000000"/>
              </w:rPr>
              <w:t>Afin de conserver le poids relatif des critères de sélection, après que chaque offre ait été notée individuellement, la meilleure note du critère technique sera portée à 100 et les notes suivantes seront portées selon une règle de 3 à une valeur par référence à la meilleure note.</w:t>
            </w:r>
          </w:p>
        </w:tc>
        <w:tc>
          <w:tcPr>
            <w:tcW w:w="1588" w:type="dxa"/>
            <w:tcBorders>
              <w:top w:val="double" w:sz="2" w:space="0" w:color="000000"/>
              <w:left w:val="double" w:sz="2" w:space="0" w:color="000000"/>
              <w:bottom w:val="double" w:sz="2" w:space="0" w:color="000000"/>
              <w:right w:val="double" w:sz="2" w:space="0" w:color="000000"/>
            </w:tcBorders>
            <w:shd w:val="clear" w:color="auto" w:fill="FFFFFF"/>
            <w:tcMar>
              <w:top w:w="75" w:type="dxa"/>
              <w:left w:w="75" w:type="dxa"/>
              <w:bottom w:w="75" w:type="dxa"/>
              <w:right w:w="75" w:type="dxa"/>
            </w:tcMar>
            <w:vAlign w:val="center"/>
          </w:tcPr>
          <w:p w14:paraId="1DEBACF8" w14:textId="77777777" w:rsidR="00F52FD4" w:rsidRPr="005E4DFD" w:rsidRDefault="00F52FD4" w:rsidP="00B464A0">
            <w:pPr>
              <w:pStyle w:val="Standard"/>
              <w:snapToGrid w:val="0"/>
              <w:jc w:val="center"/>
              <w:rPr>
                <w:rFonts w:asciiTheme="minorHAnsi" w:hAnsiTheme="minorHAnsi" w:cstheme="minorHAnsi"/>
                <w:color w:val="000000"/>
                <w:sz w:val="22"/>
                <w:szCs w:val="22"/>
              </w:rPr>
            </w:pPr>
            <w:r>
              <w:rPr>
                <w:rFonts w:asciiTheme="minorHAnsi" w:hAnsiTheme="minorHAnsi" w:cstheme="minorHAnsi"/>
                <w:color w:val="000000"/>
                <w:sz w:val="22"/>
                <w:szCs w:val="22"/>
              </w:rPr>
              <w:t>6</w:t>
            </w:r>
            <w:r w:rsidRPr="005E4DFD">
              <w:rPr>
                <w:rFonts w:asciiTheme="minorHAnsi" w:hAnsiTheme="minorHAnsi" w:cstheme="minorHAnsi"/>
                <w:color w:val="000000"/>
                <w:sz w:val="22"/>
                <w:szCs w:val="22"/>
              </w:rPr>
              <w:t>0%</w:t>
            </w:r>
          </w:p>
        </w:tc>
      </w:tr>
      <w:tr w:rsidR="00F52FD4" w:rsidRPr="005E4DFD" w14:paraId="3B67828B" w14:textId="77777777" w:rsidTr="00B464A0">
        <w:trPr>
          <w:cantSplit/>
        </w:trPr>
        <w:tc>
          <w:tcPr>
            <w:tcW w:w="7500" w:type="dxa"/>
            <w:tcBorders>
              <w:top w:val="double" w:sz="2" w:space="0" w:color="000000"/>
              <w:left w:val="double" w:sz="2" w:space="0" w:color="000000"/>
              <w:bottom w:val="double" w:sz="2" w:space="0" w:color="000000"/>
            </w:tcBorders>
            <w:shd w:val="clear" w:color="auto" w:fill="FFFFFF"/>
            <w:tcMar>
              <w:top w:w="75" w:type="dxa"/>
              <w:left w:w="75" w:type="dxa"/>
              <w:bottom w:w="75" w:type="dxa"/>
              <w:right w:w="75" w:type="dxa"/>
            </w:tcMar>
          </w:tcPr>
          <w:p w14:paraId="33D77EEB" w14:textId="77777777" w:rsidR="00F52FD4" w:rsidRDefault="00F52FD4" w:rsidP="00B464A0">
            <w:pPr>
              <w:snapToGrid w:val="0"/>
              <w:rPr>
                <w:rFonts w:cs="Times New Roman"/>
                <w:color w:val="000000"/>
              </w:rPr>
            </w:pPr>
            <w:r>
              <w:rPr>
                <w:rFonts w:cs="Times New Roman"/>
                <w:color w:val="000000"/>
              </w:rPr>
              <w:t>Pour le critère « </w:t>
            </w:r>
            <w:r>
              <w:rPr>
                <w:rFonts w:cs="Times New Roman"/>
                <w:b/>
                <w:bCs/>
                <w:color w:val="000000"/>
              </w:rPr>
              <w:t>environnemental</w:t>
            </w:r>
            <w:r>
              <w:rPr>
                <w:rFonts w:cs="Times New Roman"/>
                <w:bCs/>
                <w:color w:val="000000"/>
              </w:rPr>
              <w:t> »</w:t>
            </w:r>
            <w:r>
              <w:rPr>
                <w:rFonts w:cs="Times New Roman"/>
                <w:color w:val="000000"/>
              </w:rPr>
              <w:t xml:space="preserve">, une </w:t>
            </w:r>
            <w:r>
              <w:rPr>
                <w:rFonts w:cs="Times New Roman"/>
                <w:bCs/>
                <w:color w:val="000000"/>
              </w:rPr>
              <w:t xml:space="preserve">note </w:t>
            </w:r>
            <w:proofErr w:type="spellStart"/>
            <w:r w:rsidRPr="00A14EBF">
              <w:rPr>
                <w:rFonts w:cs="Times New Roman"/>
                <w:b/>
                <w:bCs/>
                <w:color w:val="000000"/>
              </w:rPr>
              <w:t>Nvt</w:t>
            </w:r>
            <w:proofErr w:type="spellEnd"/>
            <w:r>
              <w:rPr>
                <w:rFonts w:cs="Times New Roman"/>
                <w:bCs/>
                <w:color w:val="000000"/>
              </w:rPr>
              <w:t xml:space="preserve"> sur 100</w:t>
            </w:r>
            <w:r>
              <w:rPr>
                <w:rFonts w:cs="Times New Roman"/>
                <w:color w:val="000000"/>
              </w:rPr>
              <w:t xml:space="preserve"> sera attribuée à chaque offre. Elle sera obtenue en additionnant le nombre de points attribués à chacune des rubriques du mémoire dont le contenu est précisé à l’article 3-5.B du présent RC. </w:t>
            </w:r>
          </w:p>
          <w:p w14:paraId="6D2CCB38" w14:textId="77777777" w:rsidR="00F52FD4" w:rsidRDefault="00F52FD4" w:rsidP="00B464A0">
            <w:pPr>
              <w:snapToGrid w:val="0"/>
              <w:rPr>
                <w:rFonts w:cs="Times New Roman"/>
                <w:color w:val="000000"/>
              </w:rPr>
            </w:pPr>
          </w:p>
          <w:p w14:paraId="6A7D18FB" w14:textId="77777777" w:rsidR="00F52FD4" w:rsidRDefault="00F52FD4" w:rsidP="00B464A0">
            <w:pPr>
              <w:pBdr>
                <w:top w:val="none" w:sz="0" w:space="0" w:color="000000"/>
                <w:left w:val="none" w:sz="0" w:space="0" w:color="000000"/>
                <w:bottom w:val="none" w:sz="0" w:space="0" w:color="000000"/>
                <w:right w:val="none" w:sz="0" w:space="0" w:color="000000"/>
              </w:pBdr>
              <w:autoSpaceDE w:val="0"/>
              <w:textAlignment w:val="baseline"/>
              <w:rPr>
                <w:kern w:val="1"/>
                <w:szCs w:val="24"/>
                <w:lang w:eastAsia="zh-CN"/>
              </w:rPr>
            </w:pPr>
            <w:r w:rsidRPr="00B56DCB">
              <w:rPr>
                <w:b/>
                <w:bCs/>
                <w:kern w:val="1"/>
                <w:szCs w:val="24"/>
                <w:lang w:eastAsia="zh-CN"/>
              </w:rPr>
              <w:t xml:space="preserve">RUBRIQUE </w:t>
            </w:r>
            <w:r>
              <w:rPr>
                <w:b/>
                <w:bCs/>
                <w:kern w:val="1"/>
                <w:szCs w:val="24"/>
                <w:lang w:eastAsia="zh-CN"/>
              </w:rPr>
              <w:t>1</w:t>
            </w:r>
            <w:r w:rsidRPr="00B56DCB">
              <w:rPr>
                <w:b/>
                <w:bCs/>
                <w:kern w:val="1"/>
                <w:szCs w:val="24"/>
                <w:lang w:eastAsia="zh-CN"/>
              </w:rPr>
              <w:t> :</w:t>
            </w:r>
            <w:r w:rsidRPr="00B56DCB">
              <w:rPr>
                <w:kern w:val="1"/>
                <w:szCs w:val="24"/>
                <w:lang w:eastAsia="zh-CN"/>
              </w:rPr>
              <w:t xml:space="preserve"> Clause relative </w:t>
            </w:r>
            <w:r w:rsidRPr="007C1DC8">
              <w:rPr>
                <w:kern w:val="1"/>
                <w:szCs w:val="24"/>
                <w:lang w:eastAsia="zh-CN"/>
              </w:rPr>
              <w:t xml:space="preserve">à la bonne exécution des obligations environnementales </w:t>
            </w:r>
            <w:r w:rsidRPr="00B56DCB">
              <w:rPr>
                <w:b/>
                <w:bCs/>
                <w:color w:val="FF0000"/>
              </w:rPr>
              <w:t>(</w:t>
            </w:r>
            <w:r>
              <w:rPr>
                <w:b/>
                <w:bCs/>
                <w:color w:val="FF0000"/>
              </w:rPr>
              <w:t>10</w:t>
            </w:r>
            <w:r w:rsidRPr="00B56DCB">
              <w:rPr>
                <w:b/>
                <w:bCs/>
                <w:color w:val="FF0000"/>
              </w:rPr>
              <w:t>0 pts)</w:t>
            </w:r>
            <w:r>
              <w:rPr>
                <w:kern w:val="1"/>
                <w:szCs w:val="24"/>
                <w:lang w:eastAsia="zh-CN"/>
              </w:rPr>
              <w:t> :</w:t>
            </w:r>
          </w:p>
          <w:p w14:paraId="5C3435EA" w14:textId="5C753E69" w:rsidR="00F52FD4" w:rsidRDefault="00F52FD4" w:rsidP="00F52FD4">
            <w:pPr>
              <w:pStyle w:val="Paragraphedeliste"/>
              <w:numPr>
                <w:ilvl w:val="0"/>
                <w:numId w:val="5"/>
              </w:numPr>
              <w:tabs>
                <w:tab w:val="left" w:pos="346"/>
              </w:tabs>
              <w:suppressAutoHyphens/>
              <w:contextualSpacing w:val="0"/>
              <w:jc w:val="both"/>
              <w:rPr>
                <w:color w:val="000000"/>
                <w:szCs w:val="22"/>
              </w:rPr>
            </w:pPr>
            <w:r>
              <w:rPr>
                <w:color w:val="000000"/>
                <w:szCs w:val="22"/>
              </w:rPr>
              <w:t xml:space="preserve">Gestion des déchets </w:t>
            </w:r>
          </w:p>
          <w:p w14:paraId="5A053EF4" w14:textId="43382877" w:rsidR="00F52FD4" w:rsidRDefault="00F52FD4" w:rsidP="00F52FD4">
            <w:pPr>
              <w:pStyle w:val="Paragraphedeliste"/>
              <w:numPr>
                <w:ilvl w:val="0"/>
                <w:numId w:val="5"/>
              </w:numPr>
              <w:tabs>
                <w:tab w:val="left" w:pos="346"/>
              </w:tabs>
              <w:suppressAutoHyphens/>
              <w:contextualSpacing w:val="0"/>
              <w:jc w:val="both"/>
              <w:rPr>
                <w:color w:val="000000"/>
                <w:szCs w:val="22"/>
              </w:rPr>
            </w:pPr>
            <w:r>
              <w:rPr>
                <w:color w:val="000000"/>
                <w:szCs w:val="22"/>
              </w:rPr>
              <w:t xml:space="preserve">Toutes autres mesures </w:t>
            </w:r>
          </w:p>
          <w:p w14:paraId="164CF487" w14:textId="77777777" w:rsidR="00F52FD4" w:rsidRPr="005E4DFD" w:rsidRDefault="00F52FD4" w:rsidP="00B464A0">
            <w:pPr>
              <w:pStyle w:val="Paragraphedeliste"/>
              <w:tabs>
                <w:tab w:val="left" w:pos="346"/>
              </w:tabs>
              <w:rPr>
                <w:color w:val="000000"/>
                <w:szCs w:val="22"/>
              </w:rPr>
            </w:pPr>
          </w:p>
        </w:tc>
        <w:tc>
          <w:tcPr>
            <w:tcW w:w="1588" w:type="dxa"/>
            <w:tcBorders>
              <w:top w:val="double" w:sz="2" w:space="0" w:color="000000"/>
              <w:left w:val="double" w:sz="2" w:space="0" w:color="000000"/>
              <w:bottom w:val="double" w:sz="2" w:space="0" w:color="000000"/>
              <w:right w:val="double" w:sz="2" w:space="0" w:color="000000"/>
            </w:tcBorders>
            <w:shd w:val="clear" w:color="auto" w:fill="FFFFFF"/>
            <w:tcMar>
              <w:top w:w="75" w:type="dxa"/>
              <w:left w:w="75" w:type="dxa"/>
              <w:bottom w:w="75" w:type="dxa"/>
              <w:right w:w="75" w:type="dxa"/>
            </w:tcMar>
            <w:vAlign w:val="center"/>
          </w:tcPr>
          <w:p w14:paraId="214DA960" w14:textId="77777777" w:rsidR="00F52FD4" w:rsidRDefault="00F52FD4" w:rsidP="00B464A0">
            <w:pPr>
              <w:pStyle w:val="Standard"/>
              <w:snapToGrid w:val="0"/>
              <w:jc w:val="center"/>
              <w:rPr>
                <w:rFonts w:asciiTheme="minorHAnsi" w:hAnsiTheme="minorHAnsi" w:cstheme="minorHAnsi"/>
                <w:color w:val="000000"/>
                <w:sz w:val="22"/>
                <w:szCs w:val="22"/>
              </w:rPr>
            </w:pPr>
            <w:r w:rsidRPr="00454674">
              <w:rPr>
                <w:rFonts w:asciiTheme="minorHAnsi" w:hAnsiTheme="minorHAnsi" w:cstheme="minorHAnsi"/>
                <w:color w:val="000000"/>
                <w:sz w:val="22"/>
                <w:szCs w:val="22"/>
              </w:rPr>
              <w:t>10 %</w:t>
            </w:r>
          </w:p>
        </w:tc>
      </w:tr>
      <w:tr w:rsidR="00F52FD4" w:rsidRPr="005E4DFD" w14:paraId="4701FC99" w14:textId="77777777" w:rsidTr="00B464A0">
        <w:trPr>
          <w:cantSplit/>
        </w:trPr>
        <w:tc>
          <w:tcPr>
            <w:tcW w:w="7500" w:type="dxa"/>
            <w:tcBorders>
              <w:top w:val="double" w:sz="2" w:space="0" w:color="000000"/>
              <w:left w:val="double" w:sz="2" w:space="0" w:color="000000"/>
              <w:bottom w:val="double" w:sz="2" w:space="0" w:color="000000"/>
            </w:tcBorders>
            <w:shd w:val="clear" w:color="auto" w:fill="auto"/>
            <w:tcMar>
              <w:top w:w="75" w:type="dxa"/>
              <w:left w:w="75" w:type="dxa"/>
              <w:bottom w:w="75" w:type="dxa"/>
              <w:right w:w="75" w:type="dxa"/>
            </w:tcMar>
          </w:tcPr>
          <w:p w14:paraId="0D07F0F5" w14:textId="77777777" w:rsidR="00F52FD4" w:rsidRPr="00F800BD" w:rsidRDefault="00F52FD4" w:rsidP="00B464A0">
            <w:pPr>
              <w:snapToGrid w:val="0"/>
              <w:rPr>
                <w:rFonts w:cs="Times New Roman"/>
                <w:color w:val="000000"/>
              </w:rPr>
            </w:pPr>
            <w:r w:rsidRPr="00F800BD">
              <w:rPr>
                <w:rFonts w:cs="Times New Roman"/>
                <w:color w:val="000000"/>
              </w:rPr>
              <w:t>Pour le critère «</w:t>
            </w:r>
            <w:r>
              <w:rPr>
                <w:rFonts w:cs="Times New Roman"/>
                <w:color w:val="000000"/>
              </w:rPr>
              <w:t xml:space="preserve"> </w:t>
            </w:r>
            <w:r w:rsidRPr="00F800BD">
              <w:rPr>
                <w:rFonts w:cs="Times New Roman"/>
                <w:b/>
                <w:bCs/>
                <w:color w:val="000000"/>
              </w:rPr>
              <w:t xml:space="preserve">prix </w:t>
            </w:r>
            <w:r w:rsidRPr="00F800BD">
              <w:rPr>
                <w:rFonts w:cs="Times New Roman"/>
                <w:color w:val="000000"/>
              </w:rPr>
              <w:t xml:space="preserve">», une note </w:t>
            </w:r>
            <w:proofErr w:type="spellStart"/>
            <w:r w:rsidRPr="00F800BD">
              <w:rPr>
                <w:rFonts w:cs="Times New Roman"/>
                <w:color w:val="000000"/>
              </w:rPr>
              <w:t>Np</w:t>
            </w:r>
            <w:proofErr w:type="spellEnd"/>
            <w:r w:rsidRPr="00F800BD">
              <w:rPr>
                <w:rFonts w:cs="Times New Roman"/>
                <w:color w:val="000000"/>
              </w:rPr>
              <w:t xml:space="preserve"> sur 100 sera attribuée à chaque offre</w:t>
            </w:r>
            <w:r>
              <w:rPr>
                <w:rFonts w:cs="Times New Roman"/>
                <w:color w:val="000000"/>
              </w:rPr>
              <w:t xml:space="preserve"> </w:t>
            </w:r>
            <w:r w:rsidRPr="00F800BD">
              <w:rPr>
                <w:rFonts w:cs="Times New Roman"/>
                <w:color w:val="000000"/>
              </w:rPr>
              <w:t>selon l’application d</w:t>
            </w:r>
            <w:r>
              <w:rPr>
                <w:rFonts w:cs="Times New Roman"/>
                <w:color w:val="000000"/>
              </w:rPr>
              <w:t>’</w:t>
            </w:r>
            <w:r w:rsidRPr="00F800BD">
              <w:rPr>
                <w:rFonts w:cs="Times New Roman"/>
                <w:color w:val="000000"/>
              </w:rPr>
              <w:t>une règle de 3 par référence à la meilleure note.</w:t>
            </w:r>
          </w:p>
          <w:p w14:paraId="04B38E0C" w14:textId="77777777" w:rsidR="00F52FD4" w:rsidRPr="005E4DFD" w:rsidRDefault="00F52FD4" w:rsidP="00B464A0">
            <w:pPr>
              <w:snapToGrid w:val="0"/>
              <w:rPr>
                <w:color w:val="000000"/>
                <w:szCs w:val="22"/>
              </w:rPr>
            </w:pPr>
            <w:r w:rsidRPr="00F800BD">
              <w:rPr>
                <w:rFonts w:cs="Times New Roman"/>
                <w:color w:val="000000"/>
              </w:rPr>
              <w:t>Sous réserve qu’elle ne soit pas anormalement basse, l’offre moins</w:t>
            </w:r>
            <w:r>
              <w:rPr>
                <w:rFonts w:cs="Times New Roman"/>
                <w:color w:val="000000"/>
              </w:rPr>
              <w:t xml:space="preserve"> </w:t>
            </w:r>
            <w:proofErr w:type="spellStart"/>
            <w:r w:rsidRPr="00F800BD">
              <w:rPr>
                <w:rFonts w:cs="Times New Roman"/>
                <w:color w:val="000000"/>
              </w:rPr>
              <w:t>disante</w:t>
            </w:r>
            <w:proofErr w:type="spellEnd"/>
            <w:r>
              <w:rPr>
                <w:rFonts w:cs="Times New Roman"/>
                <w:color w:val="000000"/>
              </w:rPr>
              <w:t xml:space="preserve"> </w:t>
            </w:r>
            <w:r w:rsidRPr="00F800BD">
              <w:rPr>
                <w:color w:val="000000"/>
              </w:rPr>
              <w:t>obtiendra la note de 100.</w:t>
            </w:r>
          </w:p>
        </w:tc>
        <w:tc>
          <w:tcPr>
            <w:tcW w:w="1588" w:type="dxa"/>
            <w:tcBorders>
              <w:top w:val="double" w:sz="2" w:space="0" w:color="000000"/>
              <w:left w:val="double" w:sz="2" w:space="0" w:color="000000"/>
              <w:bottom w:val="double" w:sz="2" w:space="0" w:color="000000"/>
              <w:right w:val="double" w:sz="2" w:space="0" w:color="000000"/>
            </w:tcBorders>
            <w:shd w:val="clear" w:color="auto" w:fill="auto"/>
            <w:tcMar>
              <w:top w:w="75" w:type="dxa"/>
              <w:left w:w="75" w:type="dxa"/>
              <w:bottom w:w="75" w:type="dxa"/>
              <w:right w:w="75" w:type="dxa"/>
            </w:tcMar>
            <w:vAlign w:val="center"/>
          </w:tcPr>
          <w:p w14:paraId="775D07D2" w14:textId="77777777" w:rsidR="00F52FD4" w:rsidRPr="005E4DFD" w:rsidRDefault="00F52FD4" w:rsidP="00B464A0">
            <w:pPr>
              <w:pStyle w:val="Standard"/>
              <w:snapToGrid w:val="0"/>
              <w:jc w:val="center"/>
              <w:rPr>
                <w:rFonts w:asciiTheme="minorHAnsi" w:hAnsiTheme="minorHAnsi" w:cstheme="minorHAnsi"/>
                <w:color w:val="000000"/>
                <w:sz w:val="22"/>
                <w:szCs w:val="22"/>
              </w:rPr>
            </w:pPr>
            <w:r>
              <w:rPr>
                <w:rFonts w:asciiTheme="minorHAnsi" w:hAnsiTheme="minorHAnsi" w:cstheme="minorHAnsi"/>
                <w:color w:val="000000"/>
                <w:sz w:val="22"/>
                <w:szCs w:val="22"/>
              </w:rPr>
              <w:t>3</w:t>
            </w:r>
            <w:r w:rsidRPr="005E4DFD">
              <w:rPr>
                <w:rFonts w:asciiTheme="minorHAnsi" w:hAnsiTheme="minorHAnsi" w:cstheme="minorHAnsi"/>
                <w:color w:val="000000"/>
                <w:sz w:val="22"/>
                <w:szCs w:val="22"/>
              </w:rPr>
              <w:t>0%</w:t>
            </w:r>
          </w:p>
        </w:tc>
      </w:tr>
    </w:tbl>
    <w:p w14:paraId="3244566B" w14:textId="77777777" w:rsidR="00F52FD4" w:rsidRPr="005E4DFD" w:rsidRDefault="00F52FD4" w:rsidP="00F52FD4">
      <w:pPr>
        <w:rPr>
          <w:lang w:eastAsia="zh-CN"/>
        </w:rPr>
      </w:pPr>
    </w:p>
    <w:p w14:paraId="23A753F9" w14:textId="40436C4F" w:rsidR="00F52FD4" w:rsidRDefault="00F52FD4">
      <w:pPr>
        <w:spacing w:after="160" w:line="259" w:lineRule="auto"/>
        <w:rPr>
          <w:i/>
          <w:sz w:val="20"/>
        </w:rPr>
      </w:pPr>
      <w:r>
        <w:rPr>
          <w:i/>
          <w:sz w:val="20"/>
        </w:rPr>
        <w:br w:type="page"/>
      </w:r>
    </w:p>
    <w:p w14:paraId="6EFCBD90" w14:textId="77777777" w:rsidR="00A91C9E" w:rsidRDefault="00A91C9E" w:rsidP="00A91C9E">
      <w:pPr>
        <w:pStyle w:val="Titre"/>
        <w:rPr>
          <w:b/>
          <w:bCs/>
        </w:rPr>
      </w:pPr>
    </w:p>
    <w:p w14:paraId="5537BE6E" w14:textId="77777777" w:rsidR="00A91C9E" w:rsidRDefault="00A91C9E" w:rsidP="00A91C9E">
      <w:pPr>
        <w:pStyle w:val="Titre"/>
        <w:rPr>
          <w:b/>
          <w:bCs/>
        </w:rPr>
      </w:pPr>
    </w:p>
    <w:p w14:paraId="21FA1375" w14:textId="77777777" w:rsidR="00A91C9E" w:rsidRDefault="00A91C9E" w:rsidP="00A91C9E">
      <w:pPr>
        <w:pStyle w:val="Titre"/>
        <w:rPr>
          <w:b/>
          <w:bCs/>
        </w:rPr>
      </w:pPr>
    </w:p>
    <w:p w14:paraId="6DD0F786" w14:textId="77777777" w:rsidR="00A91C9E" w:rsidRDefault="00A91C9E" w:rsidP="00A91C9E">
      <w:pPr>
        <w:pStyle w:val="Titre"/>
        <w:rPr>
          <w:b/>
          <w:bCs/>
        </w:rPr>
      </w:pPr>
    </w:p>
    <w:p w14:paraId="2541FDC0" w14:textId="77777777" w:rsidR="00A91C9E" w:rsidRDefault="00A91C9E" w:rsidP="00A91C9E">
      <w:pPr>
        <w:pStyle w:val="Titre"/>
        <w:rPr>
          <w:b/>
          <w:bCs/>
        </w:rPr>
      </w:pPr>
    </w:p>
    <w:p w14:paraId="5FA91ABA" w14:textId="77777777" w:rsidR="00A91C9E" w:rsidRDefault="00A91C9E" w:rsidP="00A91C9E">
      <w:pPr>
        <w:pStyle w:val="Titre"/>
        <w:rPr>
          <w:b/>
          <w:bCs/>
        </w:rPr>
      </w:pPr>
    </w:p>
    <w:p w14:paraId="6293BBEE" w14:textId="77777777" w:rsidR="00A91C9E" w:rsidRDefault="00A91C9E" w:rsidP="00A91C9E">
      <w:pPr>
        <w:pStyle w:val="Titre"/>
        <w:rPr>
          <w:b/>
          <w:bCs/>
        </w:rPr>
      </w:pPr>
    </w:p>
    <w:p w14:paraId="2D90894C" w14:textId="77777777" w:rsidR="00A91C9E" w:rsidRDefault="00A91C9E" w:rsidP="00A91C9E">
      <w:pPr>
        <w:pStyle w:val="Titre"/>
        <w:rPr>
          <w:b/>
          <w:bCs/>
        </w:rPr>
      </w:pPr>
    </w:p>
    <w:p w14:paraId="759EF36E" w14:textId="729D345E" w:rsidR="00A91C9E" w:rsidRDefault="00A91C9E" w:rsidP="00A91C9E">
      <w:pPr>
        <w:pStyle w:val="Titre"/>
        <w:rPr>
          <w:b/>
          <w:bCs/>
        </w:rPr>
      </w:pPr>
      <w:r w:rsidRPr="00A91C9E">
        <w:rPr>
          <w:b/>
          <w:bCs/>
        </w:rPr>
        <w:t>RUBRIQUE 1 (</w:t>
      </w:r>
      <w:r w:rsidR="007972FE">
        <w:rPr>
          <w:b/>
          <w:bCs/>
        </w:rPr>
        <w:t>3</w:t>
      </w:r>
      <w:r w:rsidRPr="00A91C9E">
        <w:rPr>
          <w:b/>
          <w:bCs/>
        </w:rPr>
        <w:t>0 points)</w:t>
      </w:r>
    </w:p>
    <w:p w14:paraId="03246329" w14:textId="77777777" w:rsidR="00A91C9E" w:rsidRDefault="00A91C9E">
      <w:pPr>
        <w:spacing w:after="160" w:line="259" w:lineRule="auto"/>
        <w:rPr>
          <w:rFonts w:asciiTheme="majorHAnsi" w:eastAsiaTheme="majorEastAsia" w:hAnsiTheme="majorHAnsi" w:cstheme="majorBidi"/>
          <w:b/>
          <w:bCs/>
          <w:spacing w:val="-10"/>
          <w:kern w:val="28"/>
          <w:sz w:val="56"/>
          <w:szCs w:val="56"/>
        </w:rPr>
      </w:pPr>
      <w:r>
        <w:rPr>
          <w:b/>
          <w:bCs/>
        </w:rPr>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1D5F87" w:rsidRPr="000A2273" w14:paraId="6F538AB6" w14:textId="77777777" w:rsidTr="00E946F7">
        <w:trPr>
          <w:trHeight w:val="436"/>
        </w:trPr>
        <w:tc>
          <w:tcPr>
            <w:tcW w:w="2689" w:type="dxa"/>
            <w:shd w:val="clear" w:color="auto" w:fill="D9D9D9" w:themeFill="background1" w:themeFillShade="D9"/>
          </w:tcPr>
          <w:p w14:paraId="33862814" w14:textId="5C9E30C9" w:rsidR="001D5F87" w:rsidRPr="00B2037C" w:rsidRDefault="001D5F87" w:rsidP="005237F6">
            <w:pPr>
              <w:jc w:val="both"/>
              <w:rPr>
                <w:rFonts w:cs="Times New Roman"/>
                <w:color w:val="000000"/>
                <w:sz w:val="40"/>
                <w:szCs w:val="40"/>
              </w:rPr>
            </w:pPr>
            <w:r w:rsidRPr="00B2037C">
              <w:rPr>
                <w:rFonts w:cs="Times New Roman"/>
                <w:b/>
                <w:bCs/>
                <w:color w:val="000000"/>
                <w:sz w:val="40"/>
                <w:szCs w:val="40"/>
              </w:rPr>
              <w:lastRenderedPageBreak/>
              <w:t xml:space="preserve">Rubrique 1 </w:t>
            </w:r>
          </w:p>
        </w:tc>
        <w:tc>
          <w:tcPr>
            <w:tcW w:w="7304" w:type="dxa"/>
            <w:shd w:val="clear" w:color="auto" w:fill="D9D9D9" w:themeFill="background1" w:themeFillShade="D9"/>
          </w:tcPr>
          <w:p w14:paraId="74655AA6" w14:textId="68248FE0" w:rsidR="001D5F87" w:rsidRPr="00CD7236" w:rsidRDefault="001D5F87" w:rsidP="005237F6">
            <w:pPr>
              <w:jc w:val="both"/>
              <w:rPr>
                <w:rFonts w:cs="Times New Roman"/>
                <w:color w:val="000000"/>
                <w:sz w:val="28"/>
                <w:szCs w:val="28"/>
              </w:rPr>
            </w:pPr>
            <w:r w:rsidRPr="00CD7236">
              <w:rPr>
                <w:rFonts w:cs="Times New Roman"/>
                <w:b/>
                <w:bCs/>
                <w:color w:val="000000"/>
                <w:sz w:val="28"/>
                <w:szCs w:val="28"/>
              </w:rPr>
              <w:t xml:space="preserve">COMPOSITION DE L’EQUIPE </w:t>
            </w:r>
          </w:p>
        </w:tc>
      </w:tr>
      <w:tr w:rsidR="005237F6" w:rsidRPr="000A2273" w14:paraId="7091686E" w14:textId="77777777" w:rsidTr="00E946F7">
        <w:tc>
          <w:tcPr>
            <w:tcW w:w="9993" w:type="dxa"/>
            <w:gridSpan w:val="2"/>
            <w:shd w:val="clear" w:color="auto" w:fill="D9D9D9" w:themeFill="background1" w:themeFillShade="D9"/>
          </w:tcPr>
          <w:p w14:paraId="78E54153" w14:textId="468AFE18" w:rsidR="0030763F" w:rsidRPr="000640DB" w:rsidRDefault="001D5F87" w:rsidP="005237F6">
            <w:pPr>
              <w:jc w:val="both"/>
              <w:rPr>
                <w:sz w:val="20"/>
              </w:rPr>
            </w:pPr>
            <w:r w:rsidRPr="000640DB">
              <w:rPr>
                <w:rFonts w:cs="Times New Roman"/>
                <w:b/>
                <w:bCs/>
                <w:color w:val="000000"/>
                <w:sz w:val="20"/>
              </w:rPr>
              <w:t>Composition et qualification de l’équipe dédiée</w:t>
            </w:r>
            <w:r w:rsidRPr="000640DB">
              <w:rPr>
                <w:rFonts w:cs="Times New Roman"/>
                <w:color w:val="000000"/>
                <w:sz w:val="20"/>
              </w:rPr>
              <w:t xml:space="preserve"> : les qualifications et l’expérience de la ou des personnes assignée(s) (mentionné dans l’article 1 de l’Acte d’Engagement) à l’exécution du marché </w:t>
            </w:r>
            <w:r w:rsidR="003042C3" w:rsidRPr="000640DB">
              <w:rPr>
                <w:rFonts w:cs="Times New Roman"/>
                <w:color w:val="000000"/>
                <w:sz w:val="20"/>
              </w:rPr>
              <w:t>pour chaque</w:t>
            </w:r>
            <w:r w:rsidRPr="000640DB">
              <w:rPr>
                <w:rFonts w:cs="Times New Roman"/>
                <w:color w:val="000000"/>
                <w:sz w:val="20"/>
              </w:rPr>
              <w:t xml:space="preserve"> phase </w:t>
            </w:r>
            <w:r w:rsidR="003042C3" w:rsidRPr="000640DB">
              <w:rPr>
                <w:rFonts w:cs="Times New Roman"/>
                <w:color w:val="000000"/>
                <w:sz w:val="20"/>
              </w:rPr>
              <w:t xml:space="preserve">des missions </w:t>
            </w:r>
            <w:r w:rsidRPr="000640DB">
              <w:rPr>
                <w:rFonts w:cs="Times New Roman"/>
                <w:color w:val="000000"/>
                <w:sz w:val="20"/>
              </w:rPr>
              <w:t xml:space="preserve">conception, </w:t>
            </w:r>
            <w:r w:rsidR="003042C3" w:rsidRPr="000640DB">
              <w:rPr>
                <w:rFonts w:cs="Times New Roman"/>
                <w:color w:val="000000"/>
                <w:sz w:val="20"/>
              </w:rPr>
              <w:t>et des missions</w:t>
            </w:r>
            <w:r w:rsidRPr="000640DB">
              <w:rPr>
                <w:rFonts w:cs="Times New Roman"/>
                <w:color w:val="000000"/>
                <w:sz w:val="20"/>
              </w:rPr>
              <w:t xml:space="preserve"> travaux et </w:t>
            </w:r>
            <w:r w:rsidR="003042C3" w:rsidRPr="000640DB">
              <w:rPr>
                <w:rFonts w:cs="Times New Roman"/>
                <w:color w:val="000000"/>
                <w:sz w:val="20"/>
              </w:rPr>
              <w:t>de façon distincte</w:t>
            </w:r>
            <w:r w:rsidR="000033E3" w:rsidRPr="000640DB">
              <w:rPr>
                <w:rFonts w:cs="Times New Roman"/>
                <w:color w:val="000000"/>
                <w:sz w:val="20"/>
              </w:rPr>
              <w:t xml:space="preserve">. </w:t>
            </w:r>
            <w:r w:rsidRPr="000640DB">
              <w:rPr>
                <w:rFonts w:cs="Times New Roman"/>
                <w:color w:val="000000"/>
                <w:sz w:val="20"/>
              </w:rPr>
              <w:t xml:space="preserve">Le lien entre la compétence demandée et la personne indiquée dans l’acte d’engagement doit être facilement identifiable, à travers le </w:t>
            </w:r>
            <w:r w:rsidR="005F2C2E" w:rsidRPr="000640DB">
              <w:rPr>
                <w:rFonts w:cs="Times New Roman"/>
                <w:color w:val="000000"/>
                <w:sz w:val="20"/>
              </w:rPr>
              <w:t xml:space="preserve">résumé du </w:t>
            </w:r>
            <w:r w:rsidRPr="000640DB">
              <w:rPr>
                <w:rFonts w:cs="Times New Roman"/>
                <w:color w:val="000000"/>
                <w:sz w:val="20"/>
              </w:rPr>
              <w:t>CV</w:t>
            </w:r>
            <w:r w:rsidR="005F2C2E" w:rsidRPr="000640DB">
              <w:rPr>
                <w:rFonts w:cs="Times New Roman"/>
                <w:color w:val="000000"/>
                <w:sz w:val="20"/>
              </w:rPr>
              <w:t xml:space="preserve"> (à fournir en annexe du présent document)</w:t>
            </w:r>
            <w:r w:rsidRPr="000640DB">
              <w:rPr>
                <w:rFonts w:cs="Times New Roman"/>
                <w:color w:val="000000"/>
                <w:sz w:val="20"/>
              </w:rPr>
              <w:t xml:space="preserve"> </w:t>
            </w:r>
            <w:r w:rsidR="006273EC" w:rsidRPr="000640DB">
              <w:rPr>
                <w:rFonts w:cs="Times New Roman"/>
                <w:color w:val="000000"/>
                <w:sz w:val="20"/>
              </w:rPr>
              <w:t>et</w:t>
            </w:r>
            <w:r w:rsidRPr="000640DB">
              <w:rPr>
                <w:rFonts w:cs="Times New Roman"/>
                <w:color w:val="000000"/>
                <w:sz w:val="20"/>
              </w:rPr>
              <w:t xml:space="preserve"> des références</w:t>
            </w:r>
            <w:r w:rsidR="006273EC" w:rsidRPr="000640DB">
              <w:rPr>
                <w:rFonts w:cs="Times New Roman"/>
                <w:color w:val="000000"/>
                <w:sz w:val="20"/>
              </w:rPr>
              <w:t xml:space="preserve"> de moins de 5 ans.</w:t>
            </w:r>
            <w:r w:rsidRPr="000640DB">
              <w:rPr>
                <w:rFonts w:cs="Times New Roman"/>
                <w:color w:val="000000"/>
                <w:sz w:val="20"/>
              </w:rPr>
              <w:t xml:space="preserve"> </w:t>
            </w:r>
          </w:p>
          <w:p w14:paraId="7D4F9198" w14:textId="44FFBC09" w:rsidR="005237F6" w:rsidRPr="005237F6" w:rsidRDefault="005237F6" w:rsidP="006E01D3">
            <w:pPr>
              <w:jc w:val="both"/>
              <w:rPr>
                <w:sz w:val="20"/>
              </w:rPr>
            </w:pPr>
          </w:p>
        </w:tc>
      </w:tr>
      <w:tr w:rsidR="00146703" w:rsidRPr="000A2273" w14:paraId="20123FC2" w14:textId="77777777" w:rsidTr="00E946F7">
        <w:trPr>
          <w:trHeight w:val="4326"/>
        </w:trPr>
        <w:tc>
          <w:tcPr>
            <w:tcW w:w="9993" w:type="dxa"/>
            <w:gridSpan w:val="2"/>
            <w:shd w:val="clear" w:color="auto" w:fill="auto"/>
          </w:tcPr>
          <w:p w14:paraId="4C57FBC3" w14:textId="77777777" w:rsidR="00146703" w:rsidRDefault="00146703" w:rsidP="005237F6">
            <w:pPr>
              <w:jc w:val="both"/>
              <w:rPr>
                <w:rFonts w:cs="Times New Roman"/>
                <w:b/>
                <w:bCs/>
                <w:color w:val="000000"/>
              </w:rPr>
            </w:pPr>
          </w:p>
          <w:p w14:paraId="6122B188" w14:textId="77777777" w:rsidR="006273EC" w:rsidRDefault="006273EC" w:rsidP="005237F6">
            <w:pPr>
              <w:jc w:val="both"/>
              <w:rPr>
                <w:rFonts w:cs="Times New Roman"/>
                <w:b/>
                <w:bCs/>
                <w:color w:val="000000"/>
              </w:rPr>
            </w:pPr>
          </w:p>
          <w:p w14:paraId="54C08B77" w14:textId="77777777" w:rsidR="006273EC" w:rsidRDefault="006273EC" w:rsidP="005237F6">
            <w:pPr>
              <w:jc w:val="both"/>
              <w:rPr>
                <w:rFonts w:cs="Times New Roman"/>
                <w:b/>
                <w:bCs/>
                <w:color w:val="000000"/>
              </w:rPr>
            </w:pPr>
          </w:p>
          <w:p w14:paraId="687CEB69" w14:textId="77777777" w:rsidR="006273EC" w:rsidRDefault="006273EC" w:rsidP="005237F6">
            <w:pPr>
              <w:jc w:val="both"/>
              <w:rPr>
                <w:rFonts w:cs="Times New Roman"/>
                <w:b/>
                <w:bCs/>
                <w:color w:val="000000"/>
              </w:rPr>
            </w:pPr>
          </w:p>
          <w:p w14:paraId="4CDE66DB" w14:textId="77777777" w:rsidR="006273EC" w:rsidRDefault="006273EC" w:rsidP="005237F6">
            <w:pPr>
              <w:jc w:val="both"/>
              <w:rPr>
                <w:rFonts w:cs="Times New Roman"/>
                <w:b/>
                <w:bCs/>
                <w:color w:val="000000"/>
              </w:rPr>
            </w:pPr>
          </w:p>
          <w:p w14:paraId="667A6150" w14:textId="77777777" w:rsidR="006273EC" w:rsidRDefault="006273EC" w:rsidP="005237F6">
            <w:pPr>
              <w:jc w:val="both"/>
              <w:rPr>
                <w:rFonts w:cs="Times New Roman"/>
                <w:b/>
                <w:bCs/>
                <w:color w:val="000000"/>
              </w:rPr>
            </w:pPr>
          </w:p>
          <w:p w14:paraId="551BEF04" w14:textId="77777777" w:rsidR="006273EC" w:rsidRDefault="006273EC" w:rsidP="005237F6">
            <w:pPr>
              <w:jc w:val="both"/>
              <w:rPr>
                <w:rFonts w:cs="Times New Roman"/>
                <w:b/>
                <w:bCs/>
                <w:color w:val="000000"/>
              </w:rPr>
            </w:pPr>
          </w:p>
          <w:p w14:paraId="321AF529" w14:textId="77777777" w:rsidR="006273EC" w:rsidRDefault="006273EC" w:rsidP="005237F6">
            <w:pPr>
              <w:jc w:val="both"/>
              <w:rPr>
                <w:rFonts w:cs="Times New Roman"/>
                <w:b/>
                <w:bCs/>
                <w:color w:val="000000"/>
              </w:rPr>
            </w:pPr>
          </w:p>
          <w:p w14:paraId="492DFF3B" w14:textId="77777777" w:rsidR="006273EC" w:rsidRDefault="006273EC" w:rsidP="005237F6">
            <w:pPr>
              <w:jc w:val="both"/>
              <w:rPr>
                <w:rFonts w:cs="Times New Roman"/>
                <w:b/>
                <w:bCs/>
                <w:color w:val="000000"/>
              </w:rPr>
            </w:pPr>
          </w:p>
          <w:p w14:paraId="5656CAD3" w14:textId="77777777" w:rsidR="006273EC" w:rsidRDefault="006273EC" w:rsidP="005237F6">
            <w:pPr>
              <w:jc w:val="both"/>
              <w:rPr>
                <w:rFonts w:cs="Times New Roman"/>
                <w:b/>
                <w:bCs/>
                <w:color w:val="000000"/>
              </w:rPr>
            </w:pPr>
          </w:p>
          <w:p w14:paraId="28049DF2" w14:textId="77777777" w:rsidR="006273EC" w:rsidRDefault="006273EC" w:rsidP="005237F6">
            <w:pPr>
              <w:jc w:val="both"/>
              <w:rPr>
                <w:rFonts w:cs="Times New Roman"/>
                <w:b/>
                <w:bCs/>
                <w:color w:val="000000"/>
              </w:rPr>
            </w:pPr>
          </w:p>
          <w:p w14:paraId="3B731BD2" w14:textId="77777777" w:rsidR="006273EC" w:rsidRDefault="006273EC" w:rsidP="005237F6">
            <w:pPr>
              <w:jc w:val="both"/>
              <w:rPr>
                <w:rFonts w:cs="Times New Roman"/>
                <w:b/>
                <w:bCs/>
                <w:color w:val="000000"/>
              </w:rPr>
            </w:pPr>
          </w:p>
          <w:p w14:paraId="5D6CEC3A" w14:textId="77777777" w:rsidR="006273EC" w:rsidRDefault="006273EC" w:rsidP="005237F6">
            <w:pPr>
              <w:jc w:val="both"/>
              <w:rPr>
                <w:rFonts w:cs="Times New Roman"/>
                <w:b/>
                <w:bCs/>
                <w:color w:val="000000"/>
              </w:rPr>
            </w:pPr>
          </w:p>
          <w:p w14:paraId="7D572947" w14:textId="77777777" w:rsidR="006273EC" w:rsidRDefault="006273EC" w:rsidP="005237F6">
            <w:pPr>
              <w:jc w:val="both"/>
              <w:rPr>
                <w:rFonts w:cs="Times New Roman"/>
                <w:b/>
                <w:bCs/>
                <w:color w:val="000000"/>
              </w:rPr>
            </w:pPr>
          </w:p>
          <w:p w14:paraId="4F6D27D9" w14:textId="77777777" w:rsidR="006273EC" w:rsidRDefault="006273EC" w:rsidP="005237F6">
            <w:pPr>
              <w:jc w:val="both"/>
              <w:rPr>
                <w:rFonts w:cs="Times New Roman"/>
                <w:b/>
                <w:bCs/>
                <w:color w:val="000000"/>
              </w:rPr>
            </w:pPr>
          </w:p>
          <w:p w14:paraId="428A37DB" w14:textId="77777777" w:rsidR="006273EC" w:rsidRDefault="006273EC" w:rsidP="005237F6">
            <w:pPr>
              <w:jc w:val="both"/>
              <w:rPr>
                <w:rFonts w:cs="Times New Roman"/>
                <w:b/>
                <w:bCs/>
                <w:color w:val="000000"/>
              </w:rPr>
            </w:pPr>
          </w:p>
          <w:p w14:paraId="11D12447" w14:textId="77777777" w:rsidR="006273EC" w:rsidRDefault="006273EC" w:rsidP="005237F6">
            <w:pPr>
              <w:jc w:val="both"/>
              <w:rPr>
                <w:rFonts w:cs="Times New Roman"/>
                <w:b/>
                <w:bCs/>
                <w:color w:val="000000"/>
              </w:rPr>
            </w:pPr>
          </w:p>
          <w:p w14:paraId="29847068" w14:textId="77777777" w:rsidR="006273EC" w:rsidRDefault="006273EC" w:rsidP="005237F6">
            <w:pPr>
              <w:jc w:val="both"/>
              <w:rPr>
                <w:rFonts w:cs="Times New Roman"/>
                <w:b/>
                <w:bCs/>
                <w:color w:val="000000"/>
              </w:rPr>
            </w:pPr>
          </w:p>
          <w:p w14:paraId="17F03E5D" w14:textId="77777777" w:rsidR="006273EC" w:rsidRDefault="006273EC" w:rsidP="005237F6">
            <w:pPr>
              <w:jc w:val="both"/>
              <w:rPr>
                <w:rFonts w:cs="Times New Roman"/>
                <w:b/>
                <w:bCs/>
                <w:color w:val="000000"/>
              </w:rPr>
            </w:pPr>
          </w:p>
          <w:p w14:paraId="57DD6D27" w14:textId="77777777" w:rsidR="006273EC" w:rsidRDefault="006273EC" w:rsidP="005237F6">
            <w:pPr>
              <w:jc w:val="both"/>
              <w:rPr>
                <w:rFonts w:cs="Times New Roman"/>
                <w:b/>
                <w:bCs/>
                <w:color w:val="000000"/>
              </w:rPr>
            </w:pPr>
          </w:p>
          <w:p w14:paraId="0018E318" w14:textId="77777777" w:rsidR="006273EC" w:rsidRDefault="006273EC" w:rsidP="005237F6">
            <w:pPr>
              <w:jc w:val="both"/>
              <w:rPr>
                <w:rFonts w:cs="Times New Roman"/>
                <w:b/>
                <w:bCs/>
                <w:color w:val="000000"/>
              </w:rPr>
            </w:pPr>
          </w:p>
          <w:p w14:paraId="29C579B8" w14:textId="77777777" w:rsidR="006273EC" w:rsidRDefault="006273EC" w:rsidP="005237F6">
            <w:pPr>
              <w:jc w:val="both"/>
              <w:rPr>
                <w:rFonts w:cs="Times New Roman"/>
                <w:b/>
                <w:bCs/>
                <w:color w:val="000000"/>
              </w:rPr>
            </w:pPr>
          </w:p>
          <w:p w14:paraId="5667866F" w14:textId="77777777" w:rsidR="006273EC" w:rsidRDefault="006273EC" w:rsidP="005237F6">
            <w:pPr>
              <w:jc w:val="both"/>
              <w:rPr>
                <w:rFonts w:cs="Times New Roman"/>
                <w:b/>
                <w:bCs/>
                <w:color w:val="000000"/>
              </w:rPr>
            </w:pPr>
          </w:p>
          <w:p w14:paraId="17303EDC" w14:textId="77777777" w:rsidR="006273EC" w:rsidRDefault="006273EC" w:rsidP="005237F6">
            <w:pPr>
              <w:jc w:val="both"/>
              <w:rPr>
                <w:rFonts w:cs="Times New Roman"/>
                <w:b/>
                <w:bCs/>
                <w:color w:val="000000"/>
              </w:rPr>
            </w:pPr>
          </w:p>
          <w:p w14:paraId="58BB90B5" w14:textId="77777777" w:rsidR="006273EC" w:rsidRDefault="006273EC" w:rsidP="005237F6">
            <w:pPr>
              <w:jc w:val="both"/>
              <w:rPr>
                <w:rFonts w:cs="Times New Roman"/>
                <w:b/>
                <w:bCs/>
                <w:color w:val="000000"/>
              </w:rPr>
            </w:pPr>
          </w:p>
          <w:p w14:paraId="7B6FA6AE" w14:textId="77777777" w:rsidR="006273EC" w:rsidRDefault="006273EC" w:rsidP="005237F6">
            <w:pPr>
              <w:jc w:val="both"/>
              <w:rPr>
                <w:rFonts w:cs="Times New Roman"/>
                <w:b/>
                <w:bCs/>
                <w:color w:val="000000"/>
              </w:rPr>
            </w:pPr>
          </w:p>
          <w:p w14:paraId="79071DDA" w14:textId="77777777" w:rsidR="006273EC" w:rsidRDefault="006273EC" w:rsidP="005237F6">
            <w:pPr>
              <w:jc w:val="both"/>
              <w:rPr>
                <w:rFonts w:cs="Times New Roman"/>
                <w:b/>
                <w:bCs/>
                <w:color w:val="000000"/>
              </w:rPr>
            </w:pPr>
          </w:p>
          <w:p w14:paraId="2C675AFA" w14:textId="77777777" w:rsidR="006273EC" w:rsidRDefault="006273EC" w:rsidP="005237F6">
            <w:pPr>
              <w:jc w:val="both"/>
              <w:rPr>
                <w:rFonts w:cs="Times New Roman"/>
                <w:b/>
                <w:bCs/>
                <w:color w:val="000000"/>
              </w:rPr>
            </w:pPr>
          </w:p>
          <w:p w14:paraId="442A0779" w14:textId="77777777" w:rsidR="006273EC" w:rsidRDefault="006273EC" w:rsidP="005237F6">
            <w:pPr>
              <w:jc w:val="both"/>
              <w:rPr>
                <w:rFonts w:cs="Times New Roman"/>
                <w:b/>
                <w:bCs/>
                <w:color w:val="000000"/>
              </w:rPr>
            </w:pPr>
          </w:p>
          <w:p w14:paraId="53ADF3B8" w14:textId="77777777" w:rsidR="006273EC" w:rsidRDefault="006273EC" w:rsidP="005237F6">
            <w:pPr>
              <w:jc w:val="both"/>
              <w:rPr>
                <w:rFonts w:cs="Times New Roman"/>
                <w:b/>
                <w:bCs/>
                <w:color w:val="000000"/>
              </w:rPr>
            </w:pPr>
          </w:p>
          <w:p w14:paraId="694B8A8A" w14:textId="77777777" w:rsidR="006273EC" w:rsidRDefault="006273EC" w:rsidP="005237F6">
            <w:pPr>
              <w:jc w:val="both"/>
              <w:rPr>
                <w:rFonts w:cs="Times New Roman"/>
                <w:b/>
                <w:bCs/>
                <w:color w:val="000000"/>
              </w:rPr>
            </w:pPr>
          </w:p>
          <w:p w14:paraId="5D69A444" w14:textId="77777777" w:rsidR="006273EC" w:rsidRDefault="006273EC" w:rsidP="005237F6">
            <w:pPr>
              <w:jc w:val="both"/>
              <w:rPr>
                <w:rFonts w:cs="Times New Roman"/>
                <w:b/>
                <w:bCs/>
                <w:color w:val="000000"/>
              </w:rPr>
            </w:pPr>
          </w:p>
          <w:p w14:paraId="129A0E4C" w14:textId="77777777" w:rsidR="006273EC" w:rsidRDefault="006273EC" w:rsidP="005237F6">
            <w:pPr>
              <w:jc w:val="both"/>
              <w:rPr>
                <w:rFonts w:cs="Times New Roman"/>
                <w:b/>
                <w:bCs/>
                <w:color w:val="000000"/>
              </w:rPr>
            </w:pPr>
          </w:p>
          <w:p w14:paraId="50854B27" w14:textId="77777777" w:rsidR="006273EC" w:rsidRDefault="006273EC" w:rsidP="005237F6">
            <w:pPr>
              <w:jc w:val="both"/>
              <w:rPr>
                <w:rFonts w:cs="Times New Roman"/>
                <w:b/>
                <w:bCs/>
                <w:color w:val="000000"/>
              </w:rPr>
            </w:pPr>
          </w:p>
          <w:p w14:paraId="4FC02F13" w14:textId="77777777" w:rsidR="006273EC" w:rsidRDefault="006273EC" w:rsidP="005237F6">
            <w:pPr>
              <w:jc w:val="both"/>
              <w:rPr>
                <w:rFonts w:cs="Times New Roman"/>
                <w:b/>
                <w:bCs/>
                <w:color w:val="000000"/>
              </w:rPr>
            </w:pPr>
          </w:p>
          <w:p w14:paraId="588A1D0B" w14:textId="77777777" w:rsidR="006273EC" w:rsidRDefault="006273EC" w:rsidP="005237F6">
            <w:pPr>
              <w:jc w:val="both"/>
              <w:rPr>
                <w:rFonts w:cs="Times New Roman"/>
                <w:b/>
                <w:bCs/>
                <w:color w:val="000000"/>
              </w:rPr>
            </w:pPr>
          </w:p>
          <w:p w14:paraId="382FC85E" w14:textId="77777777" w:rsidR="006273EC" w:rsidRDefault="006273EC" w:rsidP="005237F6">
            <w:pPr>
              <w:jc w:val="both"/>
              <w:rPr>
                <w:rFonts w:cs="Times New Roman"/>
                <w:b/>
                <w:bCs/>
                <w:color w:val="000000"/>
              </w:rPr>
            </w:pPr>
          </w:p>
          <w:p w14:paraId="0EEC7EBC" w14:textId="77777777" w:rsidR="006273EC" w:rsidRDefault="006273EC" w:rsidP="005237F6">
            <w:pPr>
              <w:jc w:val="both"/>
              <w:rPr>
                <w:rFonts w:cs="Times New Roman"/>
                <w:b/>
                <w:bCs/>
                <w:color w:val="000000"/>
              </w:rPr>
            </w:pPr>
          </w:p>
          <w:p w14:paraId="5B6B1EC4" w14:textId="77777777" w:rsidR="006273EC" w:rsidRDefault="006273EC" w:rsidP="005237F6">
            <w:pPr>
              <w:jc w:val="both"/>
              <w:rPr>
                <w:rFonts w:cs="Times New Roman"/>
                <w:b/>
                <w:bCs/>
                <w:color w:val="000000"/>
              </w:rPr>
            </w:pPr>
          </w:p>
          <w:p w14:paraId="7E7FFF1E" w14:textId="77777777" w:rsidR="006273EC" w:rsidRDefault="006273EC" w:rsidP="005237F6">
            <w:pPr>
              <w:jc w:val="both"/>
              <w:rPr>
                <w:rFonts w:cs="Times New Roman"/>
                <w:b/>
                <w:bCs/>
                <w:color w:val="000000"/>
              </w:rPr>
            </w:pPr>
          </w:p>
          <w:p w14:paraId="1CA62A28" w14:textId="77777777" w:rsidR="006273EC" w:rsidRDefault="006273EC" w:rsidP="005237F6">
            <w:pPr>
              <w:jc w:val="both"/>
              <w:rPr>
                <w:rFonts w:cs="Times New Roman"/>
                <w:b/>
                <w:bCs/>
                <w:color w:val="000000"/>
              </w:rPr>
            </w:pPr>
          </w:p>
          <w:p w14:paraId="3B49450B" w14:textId="77777777" w:rsidR="006273EC" w:rsidRDefault="006273EC" w:rsidP="005237F6">
            <w:pPr>
              <w:jc w:val="both"/>
              <w:rPr>
                <w:rFonts w:cs="Times New Roman"/>
                <w:b/>
                <w:bCs/>
                <w:color w:val="000000"/>
              </w:rPr>
            </w:pPr>
          </w:p>
          <w:p w14:paraId="337BADAB" w14:textId="77777777" w:rsidR="006273EC" w:rsidRDefault="006273EC" w:rsidP="005237F6">
            <w:pPr>
              <w:jc w:val="both"/>
              <w:rPr>
                <w:rFonts w:cs="Times New Roman"/>
                <w:b/>
                <w:bCs/>
                <w:color w:val="000000"/>
              </w:rPr>
            </w:pPr>
          </w:p>
          <w:p w14:paraId="7AC7A69D" w14:textId="77777777" w:rsidR="006273EC" w:rsidRDefault="006273EC" w:rsidP="005237F6">
            <w:pPr>
              <w:jc w:val="both"/>
              <w:rPr>
                <w:rFonts w:cs="Times New Roman"/>
                <w:b/>
                <w:bCs/>
                <w:color w:val="000000"/>
              </w:rPr>
            </w:pPr>
          </w:p>
          <w:p w14:paraId="0B3E251E" w14:textId="77777777" w:rsidR="006273EC" w:rsidRDefault="006273EC" w:rsidP="005237F6">
            <w:pPr>
              <w:jc w:val="both"/>
              <w:rPr>
                <w:rFonts w:cs="Times New Roman"/>
                <w:b/>
                <w:bCs/>
                <w:color w:val="000000"/>
              </w:rPr>
            </w:pPr>
          </w:p>
          <w:p w14:paraId="4F71F992" w14:textId="77777777" w:rsidR="006273EC" w:rsidRDefault="006273EC" w:rsidP="005237F6">
            <w:pPr>
              <w:jc w:val="both"/>
              <w:rPr>
                <w:rFonts w:cs="Times New Roman"/>
                <w:b/>
                <w:bCs/>
                <w:color w:val="000000"/>
              </w:rPr>
            </w:pPr>
          </w:p>
          <w:p w14:paraId="6B0CF8A8" w14:textId="77777777" w:rsidR="006273EC" w:rsidRDefault="006273EC" w:rsidP="005237F6">
            <w:pPr>
              <w:jc w:val="both"/>
              <w:rPr>
                <w:rFonts w:cs="Times New Roman"/>
                <w:b/>
                <w:bCs/>
                <w:color w:val="000000"/>
              </w:rPr>
            </w:pPr>
          </w:p>
          <w:p w14:paraId="4A2E0906" w14:textId="77777777" w:rsidR="006273EC" w:rsidRDefault="006273EC" w:rsidP="005237F6">
            <w:pPr>
              <w:jc w:val="both"/>
              <w:rPr>
                <w:rFonts w:cs="Times New Roman"/>
                <w:b/>
                <w:bCs/>
                <w:color w:val="000000"/>
              </w:rPr>
            </w:pPr>
          </w:p>
          <w:p w14:paraId="6D44CC3E" w14:textId="77777777" w:rsidR="006273EC" w:rsidRDefault="006273EC" w:rsidP="005237F6">
            <w:pPr>
              <w:jc w:val="both"/>
              <w:rPr>
                <w:rFonts w:cs="Times New Roman"/>
                <w:b/>
                <w:bCs/>
                <w:color w:val="000000"/>
              </w:rPr>
            </w:pPr>
          </w:p>
          <w:p w14:paraId="080F1FA7" w14:textId="77777777" w:rsidR="006273EC" w:rsidRDefault="006273EC" w:rsidP="005237F6">
            <w:pPr>
              <w:jc w:val="both"/>
              <w:rPr>
                <w:rFonts w:cs="Times New Roman"/>
                <w:b/>
                <w:bCs/>
                <w:color w:val="000000"/>
              </w:rPr>
            </w:pPr>
          </w:p>
          <w:p w14:paraId="304AA46F" w14:textId="77777777" w:rsidR="006273EC" w:rsidRDefault="006273EC" w:rsidP="005237F6">
            <w:pPr>
              <w:jc w:val="both"/>
              <w:rPr>
                <w:rFonts w:cs="Times New Roman"/>
                <w:b/>
                <w:bCs/>
                <w:color w:val="000000"/>
              </w:rPr>
            </w:pPr>
          </w:p>
          <w:p w14:paraId="348727F6" w14:textId="77777777" w:rsidR="006273EC" w:rsidRDefault="006273EC" w:rsidP="005237F6">
            <w:pPr>
              <w:jc w:val="both"/>
              <w:rPr>
                <w:rFonts w:cs="Times New Roman"/>
                <w:b/>
                <w:bCs/>
                <w:color w:val="000000"/>
              </w:rPr>
            </w:pPr>
          </w:p>
          <w:p w14:paraId="78FDE20A" w14:textId="77777777" w:rsidR="006273EC" w:rsidRDefault="006273EC" w:rsidP="005237F6">
            <w:pPr>
              <w:jc w:val="both"/>
              <w:rPr>
                <w:rFonts w:cs="Times New Roman"/>
                <w:b/>
                <w:bCs/>
                <w:color w:val="000000"/>
              </w:rPr>
            </w:pPr>
          </w:p>
          <w:p w14:paraId="22702498" w14:textId="77777777" w:rsidR="006273EC" w:rsidRDefault="006273EC" w:rsidP="005237F6">
            <w:pPr>
              <w:jc w:val="both"/>
              <w:rPr>
                <w:rFonts w:cs="Times New Roman"/>
                <w:b/>
                <w:bCs/>
                <w:color w:val="000000"/>
              </w:rPr>
            </w:pPr>
          </w:p>
          <w:p w14:paraId="6DBE1DB4" w14:textId="77777777" w:rsidR="006273EC" w:rsidRDefault="006273EC" w:rsidP="005237F6">
            <w:pPr>
              <w:jc w:val="both"/>
              <w:rPr>
                <w:rFonts w:cs="Times New Roman"/>
                <w:b/>
                <w:bCs/>
                <w:color w:val="000000"/>
              </w:rPr>
            </w:pPr>
          </w:p>
          <w:p w14:paraId="0BA3E890" w14:textId="77777777" w:rsidR="006273EC" w:rsidRDefault="006273EC" w:rsidP="005237F6">
            <w:pPr>
              <w:jc w:val="both"/>
              <w:rPr>
                <w:rFonts w:cs="Times New Roman"/>
                <w:b/>
                <w:bCs/>
                <w:color w:val="000000"/>
              </w:rPr>
            </w:pPr>
          </w:p>
          <w:p w14:paraId="4E66846C" w14:textId="77777777" w:rsidR="006273EC" w:rsidRDefault="006273EC" w:rsidP="005237F6">
            <w:pPr>
              <w:jc w:val="both"/>
              <w:rPr>
                <w:rFonts w:cs="Times New Roman"/>
                <w:b/>
                <w:bCs/>
                <w:color w:val="000000"/>
              </w:rPr>
            </w:pPr>
          </w:p>
          <w:p w14:paraId="7C54058C" w14:textId="77777777" w:rsidR="006273EC" w:rsidRDefault="006273EC" w:rsidP="005237F6">
            <w:pPr>
              <w:jc w:val="both"/>
              <w:rPr>
                <w:rFonts w:cs="Times New Roman"/>
                <w:b/>
                <w:bCs/>
                <w:color w:val="000000"/>
              </w:rPr>
            </w:pPr>
          </w:p>
          <w:p w14:paraId="61DC78EF" w14:textId="77777777" w:rsidR="006273EC" w:rsidRDefault="006273EC" w:rsidP="005237F6">
            <w:pPr>
              <w:jc w:val="both"/>
              <w:rPr>
                <w:rFonts w:cs="Times New Roman"/>
                <w:b/>
                <w:bCs/>
                <w:color w:val="000000"/>
              </w:rPr>
            </w:pPr>
          </w:p>
          <w:p w14:paraId="5C1AB361" w14:textId="77777777" w:rsidR="006273EC" w:rsidRDefault="006273EC" w:rsidP="005237F6">
            <w:pPr>
              <w:jc w:val="both"/>
              <w:rPr>
                <w:rFonts w:cs="Times New Roman"/>
                <w:b/>
                <w:bCs/>
                <w:color w:val="000000"/>
              </w:rPr>
            </w:pPr>
          </w:p>
          <w:p w14:paraId="1B369765" w14:textId="77777777" w:rsidR="006273EC" w:rsidRDefault="006273EC" w:rsidP="005237F6">
            <w:pPr>
              <w:jc w:val="both"/>
              <w:rPr>
                <w:rFonts w:cs="Times New Roman"/>
                <w:b/>
                <w:bCs/>
                <w:color w:val="000000"/>
              </w:rPr>
            </w:pPr>
          </w:p>
          <w:p w14:paraId="6AE9A92D" w14:textId="77777777" w:rsidR="006273EC" w:rsidRDefault="006273EC" w:rsidP="005237F6">
            <w:pPr>
              <w:jc w:val="both"/>
              <w:rPr>
                <w:rFonts w:cs="Times New Roman"/>
                <w:b/>
                <w:bCs/>
                <w:color w:val="000000"/>
              </w:rPr>
            </w:pPr>
          </w:p>
          <w:p w14:paraId="6A328497" w14:textId="77777777" w:rsidR="006273EC" w:rsidRDefault="006273EC" w:rsidP="005237F6">
            <w:pPr>
              <w:jc w:val="both"/>
              <w:rPr>
                <w:rFonts w:cs="Times New Roman"/>
                <w:b/>
                <w:bCs/>
                <w:color w:val="000000"/>
              </w:rPr>
            </w:pPr>
          </w:p>
          <w:p w14:paraId="679FEDAA" w14:textId="77777777" w:rsidR="006273EC" w:rsidRDefault="006273EC" w:rsidP="005237F6">
            <w:pPr>
              <w:jc w:val="both"/>
              <w:rPr>
                <w:rFonts w:cs="Times New Roman"/>
                <w:b/>
                <w:bCs/>
                <w:color w:val="000000"/>
              </w:rPr>
            </w:pPr>
          </w:p>
          <w:p w14:paraId="6EEB21B4" w14:textId="77777777" w:rsidR="006273EC" w:rsidRDefault="006273EC" w:rsidP="005237F6">
            <w:pPr>
              <w:jc w:val="both"/>
              <w:rPr>
                <w:rFonts w:cs="Times New Roman"/>
                <w:b/>
                <w:bCs/>
                <w:color w:val="000000"/>
              </w:rPr>
            </w:pPr>
          </w:p>
          <w:p w14:paraId="2FED2CC4" w14:textId="77777777" w:rsidR="006273EC" w:rsidRDefault="006273EC" w:rsidP="005237F6">
            <w:pPr>
              <w:jc w:val="both"/>
              <w:rPr>
                <w:rFonts w:cs="Times New Roman"/>
                <w:b/>
                <w:bCs/>
                <w:color w:val="000000"/>
              </w:rPr>
            </w:pPr>
          </w:p>
          <w:p w14:paraId="4BBCE21C" w14:textId="77777777" w:rsidR="006273EC" w:rsidRDefault="006273EC" w:rsidP="005237F6">
            <w:pPr>
              <w:jc w:val="both"/>
              <w:rPr>
                <w:rFonts w:cs="Times New Roman"/>
                <w:b/>
                <w:bCs/>
                <w:color w:val="000000"/>
              </w:rPr>
            </w:pPr>
          </w:p>
          <w:p w14:paraId="7F33FE02" w14:textId="77777777" w:rsidR="006273EC" w:rsidRDefault="006273EC" w:rsidP="005237F6">
            <w:pPr>
              <w:jc w:val="both"/>
              <w:rPr>
                <w:rFonts w:cs="Times New Roman"/>
                <w:b/>
                <w:bCs/>
                <w:color w:val="000000"/>
              </w:rPr>
            </w:pPr>
          </w:p>
          <w:p w14:paraId="2E91102B" w14:textId="77777777" w:rsidR="006273EC" w:rsidRDefault="006273EC" w:rsidP="005237F6">
            <w:pPr>
              <w:jc w:val="both"/>
              <w:rPr>
                <w:rFonts w:cs="Times New Roman"/>
                <w:b/>
                <w:bCs/>
                <w:color w:val="000000"/>
              </w:rPr>
            </w:pPr>
          </w:p>
          <w:p w14:paraId="66DE70B3" w14:textId="77777777" w:rsidR="006273EC" w:rsidRDefault="006273EC" w:rsidP="005237F6">
            <w:pPr>
              <w:jc w:val="both"/>
              <w:rPr>
                <w:rFonts w:cs="Times New Roman"/>
                <w:b/>
                <w:bCs/>
                <w:color w:val="000000"/>
              </w:rPr>
            </w:pPr>
          </w:p>
          <w:p w14:paraId="6EF32314" w14:textId="77777777" w:rsidR="006273EC" w:rsidRDefault="006273EC" w:rsidP="005237F6">
            <w:pPr>
              <w:jc w:val="both"/>
              <w:rPr>
                <w:rFonts w:cs="Times New Roman"/>
                <w:b/>
                <w:bCs/>
                <w:color w:val="000000"/>
              </w:rPr>
            </w:pPr>
          </w:p>
          <w:p w14:paraId="076C8F0A" w14:textId="77777777" w:rsidR="006273EC" w:rsidRDefault="006273EC" w:rsidP="005237F6">
            <w:pPr>
              <w:jc w:val="both"/>
              <w:rPr>
                <w:rFonts w:cs="Times New Roman"/>
                <w:b/>
                <w:bCs/>
                <w:color w:val="000000"/>
              </w:rPr>
            </w:pPr>
          </w:p>
          <w:p w14:paraId="348F8960" w14:textId="77777777" w:rsidR="006273EC" w:rsidRDefault="006273EC" w:rsidP="005237F6">
            <w:pPr>
              <w:jc w:val="both"/>
              <w:rPr>
                <w:rFonts w:cs="Times New Roman"/>
                <w:b/>
                <w:bCs/>
                <w:color w:val="000000"/>
              </w:rPr>
            </w:pPr>
          </w:p>
          <w:p w14:paraId="6F20A570" w14:textId="77777777" w:rsidR="006273EC" w:rsidRDefault="006273EC" w:rsidP="005237F6">
            <w:pPr>
              <w:jc w:val="both"/>
              <w:rPr>
                <w:rFonts w:cs="Times New Roman"/>
                <w:b/>
                <w:bCs/>
                <w:color w:val="000000"/>
              </w:rPr>
            </w:pPr>
          </w:p>
          <w:p w14:paraId="56CCD568" w14:textId="77777777" w:rsidR="006273EC" w:rsidRDefault="006273EC" w:rsidP="005237F6">
            <w:pPr>
              <w:jc w:val="both"/>
              <w:rPr>
                <w:rFonts w:cs="Times New Roman"/>
                <w:b/>
                <w:bCs/>
                <w:color w:val="000000"/>
              </w:rPr>
            </w:pPr>
          </w:p>
          <w:p w14:paraId="7B9C2C2D" w14:textId="77777777" w:rsidR="006273EC" w:rsidRDefault="006273EC" w:rsidP="005237F6">
            <w:pPr>
              <w:jc w:val="both"/>
              <w:rPr>
                <w:rFonts w:cs="Times New Roman"/>
                <w:b/>
                <w:bCs/>
                <w:color w:val="000000"/>
              </w:rPr>
            </w:pPr>
          </w:p>
          <w:p w14:paraId="0C017764" w14:textId="77777777" w:rsidR="006273EC" w:rsidRDefault="006273EC" w:rsidP="005237F6">
            <w:pPr>
              <w:jc w:val="both"/>
              <w:rPr>
                <w:rFonts w:cs="Times New Roman"/>
                <w:b/>
                <w:bCs/>
                <w:color w:val="000000"/>
              </w:rPr>
            </w:pPr>
          </w:p>
          <w:p w14:paraId="5D383B5B" w14:textId="77777777" w:rsidR="006273EC" w:rsidRDefault="006273EC" w:rsidP="005237F6">
            <w:pPr>
              <w:jc w:val="both"/>
              <w:rPr>
                <w:rFonts w:cs="Times New Roman"/>
                <w:b/>
                <w:bCs/>
                <w:color w:val="000000"/>
              </w:rPr>
            </w:pPr>
          </w:p>
          <w:p w14:paraId="2049D5EC" w14:textId="77777777" w:rsidR="006273EC" w:rsidRDefault="006273EC" w:rsidP="005237F6">
            <w:pPr>
              <w:jc w:val="both"/>
              <w:rPr>
                <w:rFonts w:cs="Times New Roman"/>
                <w:b/>
                <w:bCs/>
                <w:color w:val="000000"/>
              </w:rPr>
            </w:pPr>
          </w:p>
          <w:p w14:paraId="667265F7" w14:textId="77777777" w:rsidR="006273EC" w:rsidRDefault="006273EC" w:rsidP="005237F6">
            <w:pPr>
              <w:jc w:val="both"/>
              <w:rPr>
                <w:rFonts w:cs="Times New Roman"/>
                <w:b/>
                <w:bCs/>
                <w:color w:val="000000"/>
              </w:rPr>
            </w:pPr>
          </w:p>
          <w:p w14:paraId="27BFEB8B" w14:textId="77777777" w:rsidR="006273EC" w:rsidRDefault="006273EC" w:rsidP="005237F6">
            <w:pPr>
              <w:jc w:val="both"/>
              <w:rPr>
                <w:rFonts w:cs="Times New Roman"/>
                <w:b/>
                <w:bCs/>
                <w:color w:val="000000"/>
              </w:rPr>
            </w:pPr>
          </w:p>
          <w:p w14:paraId="2C9E445D" w14:textId="77777777" w:rsidR="006273EC" w:rsidRDefault="006273EC" w:rsidP="005237F6">
            <w:pPr>
              <w:jc w:val="both"/>
              <w:rPr>
                <w:rFonts w:cs="Times New Roman"/>
                <w:b/>
                <w:bCs/>
                <w:color w:val="000000"/>
              </w:rPr>
            </w:pPr>
          </w:p>
          <w:p w14:paraId="05A6C8EB" w14:textId="77777777" w:rsidR="006273EC" w:rsidRDefault="006273EC" w:rsidP="005237F6">
            <w:pPr>
              <w:jc w:val="both"/>
              <w:rPr>
                <w:rFonts w:cs="Times New Roman"/>
                <w:b/>
                <w:bCs/>
                <w:color w:val="000000"/>
              </w:rPr>
            </w:pPr>
          </w:p>
          <w:p w14:paraId="63876E02" w14:textId="77777777" w:rsidR="006273EC" w:rsidRDefault="006273EC" w:rsidP="005237F6">
            <w:pPr>
              <w:jc w:val="both"/>
              <w:rPr>
                <w:rFonts w:cs="Times New Roman"/>
                <w:b/>
                <w:bCs/>
                <w:color w:val="000000"/>
              </w:rPr>
            </w:pPr>
          </w:p>
          <w:p w14:paraId="19B36ED6" w14:textId="77777777" w:rsidR="006273EC" w:rsidRDefault="006273EC" w:rsidP="005237F6">
            <w:pPr>
              <w:jc w:val="both"/>
              <w:rPr>
                <w:rFonts w:cs="Times New Roman"/>
                <w:b/>
                <w:bCs/>
                <w:color w:val="000000"/>
              </w:rPr>
            </w:pPr>
          </w:p>
          <w:p w14:paraId="5A96A385" w14:textId="77777777" w:rsidR="006273EC" w:rsidRDefault="006273EC" w:rsidP="005237F6">
            <w:pPr>
              <w:jc w:val="both"/>
              <w:rPr>
                <w:rFonts w:cs="Times New Roman"/>
                <w:b/>
                <w:bCs/>
                <w:color w:val="000000"/>
              </w:rPr>
            </w:pPr>
          </w:p>
          <w:p w14:paraId="483CC836" w14:textId="77777777" w:rsidR="006273EC" w:rsidRDefault="006273EC" w:rsidP="005237F6">
            <w:pPr>
              <w:jc w:val="both"/>
              <w:rPr>
                <w:rFonts w:cs="Times New Roman"/>
                <w:b/>
                <w:bCs/>
                <w:color w:val="000000"/>
              </w:rPr>
            </w:pPr>
          </w:p>
          <w:p w14:paraId="56DDDE26" w14:textId="77777777" w:rsidR="006273EC" w:rsidRDefault="006273EC" w:rsidP="005237F6">
            <w:pPr>
              <w:jc w:val="both"/>
              <w:rPr>
                <w:rFonts w:cs="Times New Roman"/>
                <w:b/>
                <w:bCs/>
                <w:color w:val="000000"/>
              </w:rPr>
            </w:pPr>
          </w:p>
          <w:p w14:paraId="582C8F9E" w14:textId="77777777" w:rsidR="006273EC" w:rsidRDefault="006273EC" w:rsidP="005237F6">
            <w:pPr>
              <w:jc w:val="both"/>
              <w:rPr>
                <w:rFonts w:cs="Times New Roman"/>
                <w:b/>
                <w:bCs/>
                <w:color w:val="000000"/>
              </w:rPr>
            </w:pPr>
          </w:p>
          <w:p w14:paraId="34956C1A" w14:textId="77777777" w:rsidR="006273EC" w:rsidRDefault="006273EC" w:rsidP="005237F6">
            <w:pPr>
              <w:jc w:val="both"/>
              <w:rPr>
                <w:rFonts w:cs="Times New Roman"/>
                <w:b/>
                <w:bCs/>
                <w:color w:val="000000"/>
              </w:rPr>
            </w:pPr>
          </w:p>
          <w:p w14:paraId="17E5F01A" w14:textId="77777777" w:rsidR="006273EC" w:rsidRDefault="006273EC" w:rsidP="005237F6">
            <w:pPr>
              <w:jc w:val="both"/>
              <w:rPr>
                <w:rFonts w:cs="Times New Roman"/>
                <w:b/>
                <w:bCs/>
                <w:color w:val="000000"/>
              </w:rPr>
            </w:pPr>
          </w:p>
          <w:p w14:paraId="004F4B92" w14:textId="77777777" w:rsidR="006273EC" w:rsidRDefault="006273EC" w:rsidP="005237F6">
            <w:pPr>
              <w:jc w:val="both"/>
              <w:rPr>
                <w:rFonts w:cs="Times New Roman"/>
                <w:b/>
                <w:bCs/>
                <w:color w:val="000000"/>
              </w:rPr>
            </w:pPr>
          </w:p>
          <w:p w14:paraId="2C53A5F4" w14:textId="29DEF691" w:rsidR="006273EC" w:rsidRPr="00D52B89" w:rsidRDefault="006273EC" w:rsidP="00950593">
            <w:pPr>
              <w:jc w:val="both"/>
              <w:rPr>
                <w:rFonts w:cs="Times New Roman"/>
                <w:b/>
                <w:bCs/>
                <w:color w:val="000000"/>
              </w:rPr>
            </w:pPr>
          </w:p>
        </w:tc>
      </w:tr>
    </w:tbl>
    <w:p w14:paraId="32B2FB85" w14:textId="77777777" w:rsidR="00CD7236" w:rsidRDefault="00CD7236">
      <w:pPr>
        <w:spacing w:after="160" w:line="259" w:lineRule="auto"/>
      </w:pPr>
      <w:r>
        <w:lastRenderedPageBreak/>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CD7236" w:rsidRPr="000A2273" w14:paraId="3148E9A3" w14:textId="77777777" w:rsidTr="00E946F7">
        <w:trPr>
          <w:trHeight w:val="436"/>
        </w:trPr>
        <w:tc>
          <w:tcPr>
            <w:tcW w:w="2689" w:type="dxa"/>
            <w:shd w:val="clear" w:color="auto" w:fill="D9D9D9" w:themeFill="background1" w:themeFillShade="D9"/>
          </w:tcPr>
          <w:p w14:paraId="1CEEC0A2" w14:textId="77777777" w:rsidR="00CD7236" w:rsidRPr="00B2037C" w:rsidRDefault="00CD7236" w:rsidP="00B464A0">
            <w:pPr>
              <w:jc w:val="both"/>
              <w:rPr>
                <w:rFonts w:cs="Times New Roman"/>
                <w:color w:val="000000"/>
                <w:sz w:val="40"/>
                <w:szCs w:val="40"/>
              </w:rPr>
            </w:pPr>
            <w:r w:rsidRPr="00B2037C">
              <w:rPr>
                <w:rFonts w:cs="Times New Roman"/>
                <w:b/>
                <w:bCs/>
                <w:color w:val="000000"/>
                <w:sz w:val="40"/>
                <w:szCs w:val="40"/>
              </w:rPr>
              <w:lastRenderedPageBreak/>
              <w:t xml:space="preserve">Rubrique 1 </w:t>
            </w:r>
          </w:p>
        </w:tc>
        <w:tc>
          <w:tcPr>
            <w:tcW w:w="7304" w:type="dxa"/>
            <w:shd w:val="clear" w:color="auto" w:fill="D9D9D9" w:themeFill="background1" w:themeFillShade="D9"/>
          </w:tcPr>
          <w:p w14:paraId="0E60C3EC" w14:textId="1DB3ADA7" w:rsidR="00CD7236" w:rsidRPr="00CD7236" w:rsidRDefault="00EE0B77" w:rsidP="00B464A0">
            <w:pPr>
              <w:jc w:val="both"/>
              <w:rPr>
                <w:rFonts w:cs="Times New Roman"/>
                <w:color w:val="000000"/>
                <w:sz w:val="28"/>
                <w:szCs w:val="28"/>
              </w:rPr>
            </w:pPr>
            <w:r w:rsidRPr="00CD7236">
              <w:rPr>
                <w:rFonts w:cs="Times New Roman"/>
                <w:b/>
                <w:bCs/>
                <w:color w:val="000000"/>
                <w:sz w:val="28"/>
                <w:szCs w:val="28"/>
              </w:rPr>
              <w:t>ORGANISATION</w:t>
            </w:r>
            <w:r>
              <w:rPr>
                <w:rFonts w:cs="Times New Roman"/>
                <w:b/>
                <w:bCs/>
                <w:color w:val="000000"/>
                <w:sz w:val="28"/>
                <w:szCs w:val="28"/>
              </w:rPr>
              <w:t xml:space="preserve"> </w:t>
            </w:r>
            <w:r w:rsidRPr="00CD7236">
              <w:rPr>
                <w:rFonts w:cs="Times New Roman"/>
                <w:b/>
                <w:bCs/>
                <w:color w:val="000000"/>
                <w:sz w:val="28"/>
                <w:szCs w:val="28"/>
              </w:rPr>
              <w:t>DE L’EQUIPE</w:t>
            </w:r>
          </w:p>
        </w:tc>
      </w:tr>
      <w:tr w:rsidR="00CD7236" w:rsidRPr="000A2273" w14:paraId="6D2FE881" w14:textId="77777777" w:rsidTr="00E946F7">
        <w:tc>
          <w:tcPr>
            <w:tcW w:w="9993" w:type="dxa"/>
            <w:gridSpan w:val="2"/>
            <w:shd w:val="clear" w:color="auto" w:fill="D9D9D9" w:themeFill="background1" w:themeFillShade="D9"/>
          </w:tcPr>
          <w:p w14:paraId="29FA39C6" w14:textId="77777777" w:rsidR="000033E3" w:rsidRPr="000640DB" w:rsidRDefault="00CD7236" w:rsidP="00B464A0">
            <w:pPr>
              <w:jc w:val="both"/>
              <w:rPr>
                <w:rFonts w:cs="Times New Roman"/>
                <w:color w:val="000000"/>
                <w:sz w:val="20"/>
              </w:rPr>
            </w:pPr>
            <w:r w:rsidRPr="000640DB">
              <w:rPr>
                <w:rFonts w:cs="Times New Roman"/>
                <w:b/>
                <w:bCs/>
                <w:color w:val="000000"/>
                <w:sz w:val="20"/>
              </w:rPr>
              <w:t>L’organisation de l’équipe dédiée</w:t>
            </w:r>
            <w:r w:rsidRPr="000640DB">
              <w:rPr>
                <w:rFonts w:cs="Times New Roman"/>
                <w:color w:val="000000"/>
                <w:sz w:val="20"/>
              </w:rPr>
              <w:t xml:space="preserve"> : la stratégie organisationnelle proposée pour réaliser l’opération, et pour chacune des compétences demandées.</w:t>
            </w:r>
            <w:r w:rsidR="003F527F" w:rsidRPr="000640DB">
              <w:rPr>
                <w:rFonts w:cs="Times New Roman"/>
                <w:color w:val="000000"/>
                <w:sz w:val="20"/>
              </w:rPr>
              <w:t xml:space="preserve"> </w:t>
            </w:r>
          </w:p>
          <w:p w14:paraId="59069932" w14:textId="77777777" w:rsidR="00CD7236" w:rsidRPr="005237F6" w:rsidRDefault="00CD7236" w:rsidP="007972FE">
            <w:pPr>
              <w:jc w:val="both"/>
              <w:rPr>
                <w:sz w:val="20"/>
              </w:rPr>
            </w:pPr>
          </w:p>
        </w:tc>
      </w:tr>
      <w:tr w:rsidR="00CD7236" w:rsidRPr="000A2273" w14:paraId="6CAECC30" w14:textId="77777777" w:rsidTr="00B83608">
        <w:trPr>
          <w:trHeight w:val="4326"/>
        </w:trPr>
        <w:tc>
          <w:tcPr>
            <w:tcW w:w="9993" w:type="dxa"/>
            <w:gridSpan w:val="2"/>
            <w:shd w:val="clear" w:color="auto" w:fill="auto"/>
          </w:tcPr>
          <w:p w14:paraId="61F798CB" w14:textId="77777777" w:rsidR="00CD7236" w:rsidRDefault="00CD7236" w:rsidP="00B464A0">
            <w:pPr>
              <w:jc w:val="both"/>
              <w:rPr>
                <w:rFonts w:cs="Times New Roman"/>
                <w:b/>
                <w:bCs/>
                <w:color w:val="000000"/>
              </w:rPr>
            </w:pPr>
          </w:p>
          <w:p w14:paraId="72AD8E5E" w14:textId="77777777" w:rsidR="00CD7236" w:rsidRDefault="00CD7236" w:rsidP="00B464A0">
            <w:pPr>
              <w:jc w:val="both"/>
              <w:rPr>
                <w:rFonts w:cs="Times New Roman"/>
                <w:b/>
                <w:bCs/>
                <w:color w:val="000000"/>
              </w:rPr>
            </w:pPr>
          </w:p>
          <w:p w14:paraId="073B9833" w14:textId="77777777" w:rsidR="00CD7236" w:rsidRDefault="00CD7236" w:rsidP="00B464A0">
            <w:pPr>
              <w:jc w:val="both"/>
              <w:rPr>
                <w:rFonts w:cs="Times New Roman"/>
                <w:b/>
                <w:bCs/>
                <w:color w:val="000000"/>
              </w:rPr>
            </w:pPr>
          </w:p>
          <w:p w14:paraId="144A8D4F" w14:textId="77777777" w:rsidR="00CD7236" w:rsidRDefault="00CD7236" w:rsidP="00B464A0">
            <w:pPr>
              <w:jc w:val="both"/>
              <w:rPr>
                <w:rFonts w:cs="Times New Roman"/>
                <w:b/>
                <w:bCs/>
                <w:color w:val="000000"/>
              </w:rPr>
            </w:pPr>
          </w:p>
          <w:p w14:paraId="0B1BCCB2" w14:textId="77777777" w:rsidR="00CD7236" w:rsidRDefault="00CD7236" w:rsidP="00B464A0">
            <w:pPr>
              <w:jc w:val="both"/>
              <w:rPr>
                <w:rFonts w:cs="Times New Roman"/>
                <w:b/>
                <w:bCs/>
                <w:color w:val="000000"/>
              </w:rPr>
            </w:pPr>
          </w:p>
          <w:p w14:paraId="44887698" w14:textId="77777777" w:rsidR="00CD7236" w:rsidRDefault="00CD7236" w:rsidP="00B464A0">
            <w:pPr>
              <w:jc w:val="both"/>
              <w:rPr>
                <w:rFonts w:cs="Times New Roman"/>
                <w:b/>
                <w:bCs/>
                <w:color w:val="000000"/>
              </w:rPr>
            </w:pPr>
          </w:p>
          <w:p w14:paraId="423A8C52" w14:textId="77777777" w:rsidR="00CD7236" w:rsidRDefault="00CD7236" w:rsidP="00B464A0">
            <w:pPr>
              <w:jc w:val="both"/>
              <w:rPr>
                <w:rFonts w:cs="Times New Roman"/>
                <w:b/>
                <w:bCs/>
                <w:color w:val="000000"/>
              </w:rPr>
            </w:pPr>
          </w:p>
          <w:p w14:paraId="5B25FD3B" w14:textId="77777777" w:rsidR="00CD7236" w:rsidRDefault="00CD7236" w:rsidP="00B464A0">
            <w:pPr>
              <w:jc w:val="both"/>
              <w:rPr>
                <w:rFonts w:cs="Times New Roman"/>
                <w:b/>
                <w:bCs/>
                <w:color w:val="000000"/>
              </w:rPr>
            </w:pPr>
          </w:p>
          <w:p w14:paraId="5B70994C" w14:textId="77777777" w:rsidR="00CD7236" w:rsidRDefault="00CD7236" w:rsidP="00B464A0">
            <w:pPr>
              <w:jc w:val="both"/>
              <w:rPr>
                <w:rFonts w:cs="Times New Roman"/>
                <w:b/>
                <w:bCs/>
                <w:color w:val="000000"/>
              </w:rPr>
            </w:pPr>
          </w:p>
          <w:p w14:paraId="09B5E2C9" w14:textId="77777777" w:rsidR="00CD7236" w:rsidRDefault="00CD7236" w:rsidP="00B464A0">
            <w:pPr>
              <w:jc w:val="both"/>
              <w:rPr>
                <w:rFonts w:cs="Times New Roman"/>
                <w:b/>
                <w:bCs/>
                <w:color w:val="000000"/>
              </w:rPr>
            </w:pPr>
          </w:p>
          <w:p w14:paraId="21C9FB42" w14:textId="77777777" w:rsidR="00CD7236" w:rsidRDefault="00CD7236" w:rsidP="00B464A0">
            <w:pPr>
              <w:jc w:val="both"/>
              <w:rPr>
                <w:rFonts w:cs="Times New Roman"/>
                <w:b/>
                <w:bCs/>
                <w:color w:val="000000"/>
              </w:rPr>
            </w:pPr>
          </w:p>
          <w:p w14:paraId="5CB8DC54" w14:textId="77777777" w:rsidR="00CD7236" w:rsidRDefault="00CD7236" w:rsidP="00B464A0">
            <w:pPr>
              <w:jc w:val="both"/>
              <w:rPr>
                <w:rFonts w:cs="Times New Roman"/>
                <w:b/>
                <w:bCs/>
                <w:color w:val="000000"/>
              </w:rPr>
            </w:pPr>
          </w:p>
          <w:p w14:paraId="3AE97C0D" w14:textId="77777777" w:rsidR="00CD7236" w:rsidRDefault="00CD7236" w:rsidP="00B464A0">
            <w:pPr>
              <w:jc w:val="both"/>
              <w:rPr>
                <w:rFonts w:cs="Times New Roman"/>
                <w:b/>
                <w:bCs/>
                <w:color w:val="000000"/>
              </w:rPr>
            </w:pPr>
          </w:p>
          <w:p w14:paraId="2A48CA07" w14:textId="77777777" w:rsidR="00CD7236" w:rsidRDefault="00CD7236" w:rsidP="00B464A0">
            <w:pPr>
              <w:jc w:val="both"/>
              <w:rPr>
                <w:rFonts w:cs="Times New Roman"/>
                <w:b/>
                <w:bCs/>
                <w:color w:val="000000"/>
              </w:rPr>
            </w:pPr>
          </w:p>
          <w:p w14:paraId="457B3713" w14:textId="77777777" w:rsidR="00CD7236" w:rsidRDefault="00CD7236" w:rsidP="00B464A0">
            <w:pPr>
              <w:jc w:val="both"/>
              <w:rPr>
                <w:rFonts w:cs="Times New Roman"/>
                <w:b/>
                <w:bCs/>
                <w:color w:val="000000"/>
              </w:rPr>
            </w:pPr>
          </w:p>
          <w:p w14:paraId="22FCA726" w14:textId="77777777" w:rsidR="00CD7236" w:rsidRDefault="00CD7236" w:rsidP="00B464A0">
            <w:pPr>
              <w:jc w:val="both"/>
              <w:rPr>
                <w:rFonts w:cs="Times New Roman"/>
                <w:b/>
                <w:bCs/>
                <w:color w:val="000000"/>
              </w:rPr>
            </w:pPr>
          </w:p>
          <w:p w14:paraId="51A52F13" w14:textId="77777777" w:rsidR="00CD7236" w:rsidRDefault="00CD7236" w:rsidP="00B464A0">
            <w:pPr>
              <w:jc w:val="both"/>
              <w:rPr>
                <w:rFonts w:cs="Times New Roman"/>
                <w:b/>
                <w:bCs/>
                <w:color w:val="000000"/>
              </w:rPr>
            </w:pPr>
          </w:p>
          <w:p w14:paraId="490BD6AD" w14:textId="77777777" w:rsidR="00CD7236" w:rsidRDefault="00CD7236" w:rsidP="00B464A0">
            <w:pPr>
              <w:jc w:val="both"/>
              <w:rPr>
                <w:rFonts w:cs="Times New Roman"/>
                <w:b/>
                <w:bCs/>
                <w:color w:val="000000"/>
              </w:rPr>
            </w:pPr>
          </w:p>
          <w:p w14:paraId="66377E77" w14:textId="77777777" w:rsidR="00CD7236" w:rsidRDefault="00CD7236" w:rsidP="00B464A0">
            <w:pPr>
              <w:jc w:val="both"/>
              <w:rPr>
                <w:rFonts w:cs="Times New Roman"/>
                <w:b/>
                <w:bCs/>
                <w:color w:val="000000"/>
              </w:rPr>
            </w:pPr>
          </w:p>
          <w:p w14:paraId="79FB9057" w14:textId="77777777" w:rsidR="00CD7236" w:rsidRDefault="00CD7236" w:rsidP="00B464A0">
            <w:pPr>
              <w:jc w:val="both"/>
              <w:rPr>
                <w:rFonts w:cs="Times New Roman"/>
                <w:b/>
                <w:bCs/>
                <w:color w:val="000000"/>
              </w:rPr>
            </w:pPr>
          </w:p>
          <w:p w14:paraId="42DD5623" w14:textId="77777777" w:rsidR="00CD7236" w:rsidRDefault="00CD7236" w:rsidP="00B464A0">
            <w:pPr>
              <w:jc w:val="both"/>
              <w:rPr>
                <w:rFonts w:cs="Times New Roman"/>
                <w:b/>
                <w:bCs/>
                <w:color w:val="000000"/>
              </w:rPr>
            </w:pPr>
          </w:p>
          <w:p w14:paraId="403E525C" w14:textId="77777777" w:rsidR="00CD7236" w:rsidRDefault="00CD7236" w:rsidP="00B464A0">
            <w:pPr>
              <w:jc w:val="both"/>
              <w:rPr>
                <w:rFonts w:cs="Times New Roman"/>
                <w:b/>
                <w:bCs/>
                <w:color w:val="000000"/>
              </w:rPr>
            </w:pPr>
          </w:p>
          <w:p w14:paraId="31EA5E80" w14:textId="77777777" w:rsidR="00CD7236" w:rsidRDefault="00CD7236" w:rsidP="00B464A0">
            <w:pPr>
              <w:jc w:val="both"/>
              <w:rPr>
                <w:rFonts w:cs="Times New Roman"/>
                <w:b/>
                <w:bCs/>
                <w:color w:val="000000"/>
              </w:rPr>
            </w:pPr>
          </w:p>
          <w:p w14:paraId="07382E7E" w14:textId="77777777" w:rsidR="00CD7236" w:rsidRDefault="00CD7236" w:rsidP="00B464A0">
            <w:pPr>
              <w:jc w:val="both"/>
              <w:rPr>
                <w:rFonts w:cs="Times New Roman"/>
                <w:b/>
                <w:bCs/>
                <w:color w:val="000000"/>
              </w:rPr>
            </w:pPr>
          </w:p>
          <w:p w14:paraId="115C5106" w14:textId="77777777" w:rsidR="00CD7236" w:rsidRDefault="00CD7236" w:rsidP="00B464A0">
            <w:pPr>
              <w:jc w:val="both"/>
              <w:rPr>
                <w:rFonts w:cs="Times New Roman"/>
                <w:b/>
                <w:bCs/>
                <w:color w:val="000000"/>
              </w:rPr>
            </w:pPr>
          </w:p>
          <w:p w14:paraId="1D9CFDF7" w14:textId="77777777" w:rsidR="00CD7236" w:rsidRDefault="00CD7236" w:rsidP="00B464A0">
            <w:pPr>
              <w:jc w:val="both"/>
              <w:rPr>
                <w:rFonts w:cs="Times New Roman"/>
                <w:b/>
                <w:bCs/>
                <w:color w:val="000000"/>
              </w:rPr>
            </w:pPr>
          </w:p>
          <w:p w14:paraId="2AC7BBB5" w14:textId="77777777" w:rsidR="00CD7236" w:rsidRDefault="00CD7236" w:rsidP="00B464A0">
            <w:pPr>
              <w:jc w:val="both"/>
              <w:rPr>
                <w:rFonts w:cs="Times New Roman"/>
                <w:b/>
                <w:bCs/>
                <w:color w:val="000000"/>
              </w:rPr>
            </w:pPr>
          </w:p>
          <w:p w14:paraId="4B78D376" w14:textId="77777777" w:rsidR="00CD7236" w:rsidRDefault="00CD7236" w:rsidP="00B464A0">
            <w:pPr>
              <w:jc w:val="both"/>
              <w:rPr>
                <w:rFonts w:cs="Times New Roman"/>
                <w:b/>
                <w:bCs/>
                <w:color w:val="000000"/>
              </w:rPr>
            </w:pPr>
          </w:p>
          <w:p w14:paraId="7555455C" w14:textId="77777777" w:rsidR="00CD7236" w:rsidRDefault="00CD7236" w:rsidP="00B464A0">
            <w:pPr>
              <w:jc w:val="both"/>
              <w:rPr>
                <w:rFonts w:cs="Times New Roman"/>
                <w:b/>
                <w:bCs/>
                <w:color w:val="000000"/>
              </w:rPr>
            </w:pPr>
          </w:p>
          <w:p w14:paraId="6352BF0C" w14:textId="77777777" w:rsidR="00CD7236" w:rsidRDefault="00CD7236" w:rsidP="00B464A0">
            <w:pPr>
              <w:jc w:val="both"/>
              <w:rPr>
                <w:rFonts w:cs="Times New Roman"/>
                <w:b/>
                <w:bCs/>
                <w:color w:val="000000"/>
              </w:rPr>
            </w:pPr>
          </w:p>
          <w:p w14:paraId="78782D76" w14:textId="77777777" w:rsidR="00CD7236" w:rsidRDefault="00CD7236" w:rsidP="00B464A0">
            <w:pPr>
              <w:jc w:val="both"/>
              <w:rPr>
                <w:rFonts w:cs="Times New Roman"/>
                <w:b/>
                <w:bCs/>
                <w:color w:val="000000"/>
              </w:rPr>
            </w:pPr>
          </w:p>
          <w:p w14:paraId="3574FC9B" w14:textId="77777777" w:rsidR="00CD7236" w:rsidRDefault="00CD7236" w:rsidP="00B464A0">
            <w:pPr>
              <w:jc w:val="both"/>
              <w:rPr>
                <w:rFonts w:cs="Times New Roman"/>
                <w:b/>
                <w:bCs/>
                <w:color w:val="000000"/>
              </w:rPr>
            </w:pPr>
          </w:p>
          <w:p w14:paraId="640BA025" w14:textId="77777777" w:rsidR="00CD7236" w:rsidRDefault="00CD7236" w:rsidP="00B464A0">
            <w:pPr>
              <w:jc w:val="both"/>
              <w:rPr>
                <w:rFonts w:cs="Times New Roman"/>
                <w:b/>
                <w:bCs/>
                <w:color w:val="000000"/>
              </w:rPr>
            </w:pPr>
          </w:p>
          <w:p w14:paraId="2D0BA37A" w14:textId="77777777" w:rsidR="00CD7236" w:rsidRDefault="00CD7236" w:rsidP="00B464A0">
            <w:pPr>
              <w:jc w:val="both"/>
              <w:rPr>
                <w:rFonts w:cs="Times New Roman"/>
                <w:b/>
                <w:bCs/>
                <w:color w:val="000000"/>
              </w:rPr>
            </w:pPr>
          </w:p>
          <w:p w14:paraId="328B58B6" w14:textId="77777777" w:rsidR="00CD7236" w:rsidRDefault="00CD7236" w:rsidP="00B464A0">
            <w:pPr>
              <w:jc w:val="both"/>
              <w:rPr>
                <w:rFonts w:cs="Times New Roman"/>
                <w:b/>
                <w:bCs/>
                <w:color w:val="000000"/>
              </w:rPr>
            </w:pPr>
          </w:p>
          <w:p w14:paraId="26D70C58" w14:textId="77777777" w:rsidR="00CD7236" w:rsidRDefault="00CD7236" w:rsidP="00B464A0">
            <w:pPr>
              <w:jc w:val="both"/>
              <w:rPr>
                <w:rFonts w:cs="Times New Roman"/>
                <w:b/>
                <w:bCs/>
                <w:color w:val="000000"/>
              </w:rPr>
            </w:pPr>
          </w:p>
          <w:p w14:paraId="230157B9" w14:textId="77777777" w:rsidR="00CD7236" w:rsidRDefault="00CD7236" w:rsidP="00B464A0">
            <w:pPr>
              <w:jc w:val="both"/>
              <w:rPr>
                <w:rFonts w:cs="Times New Roman"/>
                <w:b/>
                <w:bCs/>
                <w:color w:val="000000"/>
              </w:rPr>
            </w:pPr>
          </w:p>
          <w:p w14:paraId="058F2030" w14:textId="77777777" w:rsidR="00CD7236" w:rsidRDefault="00CD7236" w:rsidP="00B464A0">
            <w:pPr>
              <w:jc w:val="both"/>
              <w:rPr>
                <w:rFonts w:cs="Times New Roman"/>
                <w:b/>
                <w:bCs/>
                <w:color w:val="000000"/>
              </w:rPr>
            </w:pPr>
          </w:p>
          <w:p w14:paraId="5ED28BF4" w14:textId="77777777" w:rsidR="00CD7236" w:rsidRDefault="00CD7236" w:rsidP="00B464A0">
            <w:pPr>
              <w:jc w:val="both"/>
              <w:rPr>
                <w:rFonts w:cs="Times New Roman"/>
                <w:b/>
                <w:bCs/>
                <w:color w:val="000000"/>
              </w:rPr>
            </w:pPr>
          </w:p>
          <w:p w14:paraId="4E500A86" w14:textId="77777777" w:rsidR="00CD7236" w:rsidRDefault="00CD7236" w:rsidP="00B464A0">
            <w:pPr>
              <w:jc w:val="both"/>
              <w:rPr>
                <w:rFonts w:cs="Times New Roman"/>
                <w:b/>
                <w:bCs/>
                <w:color w:val="000000"/>
              </w:rPr>
            </w:pPr>
          </w:p>
          <w:p w14:paraId="6FB08C52" w14:textId="77777777" w:rsidR="00CD7236" w:rsidRDefault="00CD7236" w:rsidP="00B464A0">
            <w:pPr>
              <w:jc w:val="both"/>
              <w:rPr>
                <w:rFonts w:cs="Times New Roman"/>
                <w:b/>
                <w:bCs/>
                <w:color w:val="000000"/>
              </w:rPr>
            </w:pPr>
          </w:p>
          <w:p w14:paraId="6304173B" w14:textId="77777777" w:rsidR="00CD7236" w:rsidRDefault="00CD7236" w:rsidP="00B464A0">
            <w:pPr>
              <w:jc w:val="both"/>
              <w:rPr>
                <w:rFonts w:cs="Times New Roman"/>
                <w:b/>
                <w:bCs/>
                <w:color w:val="000000"/>
              </w:rPr>
            </w:pPr>
          </w:p>
          <w:p w14:paraId="2EFC0C93" w14:textId="77777777" w:rsidR="00CD7236" w:rsidRDefault="00CD7236" w:rsidP="00B464A0">
            <w:pPr>
              <w:jc w:val="both"/>
              <w:rPr>
                <w:rFonts w:cs="Times New Roman"/>
                <w:b/>
                <w:bCs/>
                <w:color w:val="000000"/>
              </w:rPr>
            </w:pPr>
          </w:p>
          <w:p w14:paraId="167B2A96" w14:textId="77777777" w:rsidR="00CD7236" w:rsidRDefault="00CD7236" w:rsidP="00B464A0">
            <w:pPr>
              <w:jc w:val="both"/>
              <w:rPr>
                <w:rFonts w:cs="Times New Roman"/>
                <w:b/>
                <w:bCs/>
                <w:color w:val="000000"/>
              </w:rPr>
            </w:pPr>
          </w:p>
          <w:p w14:paraId="0E1D8567" w14:textId="77777777" w:rsidR="00CD7236" w:rsidRDefault="00CD7236" w:rsidP="00B464A0">
            <w:pPr>
              <w:jc w:val="both"/>
              <w:rPr>
                <w:rFonts w:cs="Times New Roman"/>
                <w:b/>
                <w:bCs/>
                <w:color w:val="000000"/>
              </w:rPr>
            </w:pPr>
          </w:p>
          <w:p w14:paraId="1D9369C8" w14:textId="77777777" w:rsidR="00CD7236" w:rsidRDefault="00CD7236" w:rsidP="00B464A0">
            <w:pPr>
              <w:jc w:val="both"/>
              <w:rPr>
                <w:rFonts w:cs="Times New Roman"/>
                <w:b/>
                <w:bCs/>
                <w:color w:val="000000"/>
              </w:rPr>
            </w:pPr>
          </w:p>
          <w:p w14:paraId="3B4DDB53" w14:textId="77777777" w:rsidR="00CD7236" w:rsidRDefault="00CD7236" w:rsidP="00B464A0">
            <w:pPr>
              <w:jc w:val="both"/>
              <w:rPr>
                <w:rFonts w:cs="Times New Roman"/>
                <w:b/>
                <w:bCs/>
                <w:color w:val="000000"/>
              </w:rPr>
            </w:pPr>
          </w:p>
          <w:p w14:paraId="34E3C570" w14:textId="77777777" w:rsidR="00CD7236" w:rsidRDefault="00CD7236" w:rsidP="00B464A0">
            <w:pPr>
              <w:jc w:val="both"/>
              <w:rPr>
                <w:rFonts w:cs="Times New Roman"/>
                <w:b/>
                <w:bCs/>
                <w:color w:val="000000"/>
              </w:rPr>
            </w:pPr>
          </w:p>
          <w:p w14:paraId="211A1BB4" w14:textId="77777777" w:rsidR="00CD7236" w:rsidRDefault="00CD7236" w:rsidP="00B464A0">
            <w:pPr>
              <w:jc w:val="both"/>
              <w:rPr>
                <w:rFonts w:cs="Times New Roman"/>
                <w:b/>
                <w:bCs/>
                <w:color w:val="000000"/>
              </w:rPr>
            </w:pPr>
          </w:p>
          <w:p w14:paraId="01A57CD8" w14:textId="77777777" w:rsidR="00CD7236" w:rsidRDefault="00CD7236" w:rsidP="00B464A0">
            <w:pPr>
              <w:jc w:val="both"/>
              <w:rPr>
                <w:rFonts w:cs="Times New Roman"/>
                <w:b/>
                <w:bCs/>
                <w:color w:val="000000"/>
              </w:rPr>
            </w:pPr>
          </w:p>
          <w:p w14:paraId="44B323A4" w14:textId="77777777" w:rsidR="00CD7236" w:rsidRDefault="00CD7236" w:rsidP="00B464A0">
            <w:pPr>
              <w:jc w:val="both"/>
              <w:rPr>
                <w:rFonts w:cs="Times New Roman"/>
                <w:b/>
                <w:bCs/>
                <w:color w:val="000000"/>
              </w:rPr>
            </w:pPr>
          </w:p>
          <w:p w14:paraId="276B14C3" w14:textId="77777777" w:rsidR="00CD7236" w:rsidRDefault="00CD7236" w:rsidP="00B464A0">
            <w:pPr>
              <w:jc w:val="both"/>
              <w:rPr>
                <w:rFonts w:cs="Times New Roman"/>
                <w:b/>
                <w:bCs/>
                <w:color w:val="000000"/>
              </w:rPr>
            </w:pPr>
          </w:p>
          <w:p w14:paraId="52083509" w14:textId="77777777" w:rsidR="00CD7236" w:rsidRDefault="00CD7236" w:rsidP="00B464A0">
            <w:pPr>
              <w:jc w:val="both"/>
              <w:rPr>
                <w:rFonts w:cs="Times New Roman"/>
                <w:b/>
                <w:bCs/>
                <w:color w:val="000000"/>
              </w:rPr>
            </w:pPr>
          </w:p>
          <w:p w14:paraId="1FE77CF4" w14:textId="77777777" w:rsidR="00CD7236" w:rsidRDefault="00CD7236" w:rsidP="00B464A0">
            <w:pPr>
              <w:jc w:val="both"/>
              <w:rPr>
                <w:rFonts w:cs="Times New Roman"/>
                <w:b/>
                <w:bCs/>
                <w:color w:val="000000"/>
              </w:rPr>
            </w:pPr>
          </w:p>
          <w:p w14:paraId="0EB15896" w14:textId="77777777" w:rsidR="00CD7236" w:rsidRDefault="00CD7236" w:rsidP="00B464A0">
            <w:pPr>
              <w:jc w:val="both"/>
              <w:rPr>
                <w:rFonts w:cs="Times New Roman"/>
                <w:b/>
                <w:bCs/>
                <w:color w:val="000000"/>
              </w:rPr>
            </w:pPr>
          </w:p>
          <w:p w14:paraId="44A031F5" w14:textId="77777777" w:rsidR="00CD7236" w:rsidRDefault="00CD7236" w:rsidP="00B464A0">
            <w:pPr>
              <w:jc w:val="both"/>
              <w:rPr>
                <w:rFonts w:cs="Times New Roman"/>
                <w:b/>
                <w:bCs/>
                <w:color w:val="000000"/>
              </w:rPr>
            </w:pPr>
          </w:p>
          <w:p w14:paraId="50A95813" w14:textId="77777777" w:rsidR="00CD7236" w:rsidRDefault="00CD7236" w:rsidP="00B464A0">
            <w:pPr>
              <w:jc w:val="both"/>
              <w:rPr>
                <w:rFonts w:cs="Times New Roman"/>
                <w:b/>
                <w:bCs/>
                <w:color w:val="000000"/>
              </w:rPr>
            </w:pPr>
          </w:p>
          <w:p w14:paraId="0BA4A31A" w14:textId="77777777" w:rsidR="00CD7236" w:rsidRDefault="00CD7236" w:rsidP="00B464A0">
            <w:pPr>
              <w:jc w:val="both"/>
              <w:rPr>
                <w:rFonts w:cs="Times New Roman"/>
                <w:b/>
                <w:bCs/>
                <w:color w:val="000000"/>
              </w:rPr>
            </w:pPr>
          </w:p>
          <w:p w14:paraId="4611D9E3" w14:textId="77777777" w:rsidR="00CD7236" w:rsidRDefault="00CD7236" w:rsidP="00B464A0">
            <w:pPr>
              <w:jc w:val="both"/>
              <w:rPr>
                <w:rFonts w:cs="Times New Roman"/>
                <w:b/>
                <w:bCs/>
                <w:color w:val="000000"/>
              </w:rPr>
            </w:pPr>
          </w:p>
          <w:p w14:paraId="35E0B135" w14:textId="77777777" w:rsidR="00CD7236" w:rsidRDefault="00CD7236" w:rsidP="00B464A0">
            <w:pPr>
              <w:jc w:val="both"/>
              <w:rPr>
                <w:rFonts w:cs="Times New Roman"/>
                <w:b/>
                <w:bCs/>
                <w:color w:val="000000"/>
              </w:rPr>
            </w:pPr>
          </w:p>
          <w:p w14:paraId="07FB0CA2" w14:textId="77777777" w:rsidR="00CD7236" w:rsidRDefault="00CD7236" w:rsidP="00B464A0">
            <w:pPr>
              <w:jc w:val="both"/>
              <w:rPr>
                <w:rFonts w:cs="Times New Roman"/>
                <w:b/>
                <w:bCs/>
                <w:color w:val="000000"/>
              </w:rPr>
            </w:pPr>
          </w:p>
          <w:p w14:paraId="4520562D" w14:textId="77777777" w:rsidR="00CD7236" w:rsidRDefault="00CD7236" w:rsidP="00B464A0">
            <w:pPr>
              <w:jc w:val="both"/>
              <w:rPr>
                <w:rFonts w:cs="Times New Roman"/>
                <w:b/>
                <w:bCs/>
                <w:color w:val="000000"/>
              </w:rPr>
            </w:pPr>
          </w:p>
          <w:p w14:paraId="0496E673" w14:textId="77777777" w:rsidR="00CD7236" w:rsidRDefault="00CD7236" w:rsidP="00B464A0">
            <w:pPr>
              <w:jc w:val="both"/>
              <w:rPr>
                <w:rFonts w:cs="Times New Roman"/>
                <w:b/>
                <w:bCs/>
                <w:color w:val="000000"/>
              </w:rPr>
            </w:pPr>
          </w:p>
          <w:p w14:paraId="2C13850C" w14:textId="77777777" w:rsidR="00CD7236" w:rsidRDefault="00CD7236" w:rsidP="00B464A0">
            <w:pPr>
              <w:jc w:val="both"/>
              <w:rPr>
                <w:rFonts w:cs="Times New Roman"/>
                <w:b/>
                <w:bCs/>
                <w:color w:val="000000"/>
              </w:rPr>
            </w:pPr>
          </w:p>
          <w:p w14:paraId="03E3EAD7" w14:textId="77777777" w:rsidR="00CD7236" w:rsidRDefault="00CD7236" w:rsidP="00B464A0">
            <w:pPr>
              <w:jc w:val="both"/>
              <w:rPr>
                <w:rFonts w:cs="Times New Roman"/>
                <w:b/>
                <w:bCs/>
                <w:color w:val="000000"/>
              </w:rPr>
            </w:pPr>
          </w:p>
          <w:p w14:paraId="59B4E689" w14:textId="77777777" w:rsidR="00CD7236" w:rsidRDefault="00CD7236" w:rsidP="00B464A0">
            <w:pPr>
              <w:jc w:val="both"/>
              <w:rPr>
                <w:rFonts w:cs="Times New Roman"/>
                <w:b/>
                <w:bCs/>
                <w:color w:val="000000"/>
              </w:rPr>
            </w:pPr>
          </w:p>
          <w:p w14:paraId="0BFD0AF6" w14:textId="77777777" w:rsidR="00CD7236" w:rsidRDefault="00CD7236" w:rsidP="00B464A0">
            <w:pPr>
              <w:jc w:val="both"/>
              <w:rPr>
                <w:rFonts w:cs="Times New Roman"/>
                <w:b/>
                <w:bCs/>
                <w:color w:val="000000"/>
              </w:rPr>
            </w:pPr>
          </w:p>
          <w:p w14:paraId="059A3625" w14:textId="77777777" w:rsidR="00CD7236" w:rsidRDefault="00CD7236" w:rsidP="00B464A0">
            <w:pPr>
              <w:jc w:val="both"/>
              <w:rPr>
                <w:rFonts w:cs="Times New Roman"/>
                <w:b/>
                <w:bCs/>
                <w:color w:val="000000"/>
              </w:rPr>
            </w:pPr>
          </w:p>
          <w:p w14:paraId="081BD474" w14:textId="77777777" w:rsidR="00CD7236" w:rsidRDefault="00CD7236" w:rsidP="00B464A0">
            <w:pPr>
              <w:jc w:val="both"/>
              <w:rPr>
                <w:rFonts w:cs="Times New Roman"/>
                <w:b/>
                <w:bCs/>
                <w:color w:val="000000"/>
              </w:rPr>
            </w:pPr>
          </w:p>
          <w:p w14:paraId="2EB223A8" w14:textId="77777777" w:rsidR="00CD7236" w:rsidRDefault="00CD7236" w:rsidP="00B464A0">
            <w:pPr>
              <w:jc w:val="both"/>
              <w:rPr>
                <w:rFonts w:cs="Times New Roman"/>
                <w:b/>
                <w:bCs/>
                <w:color w:val="000000"/>
              </w:rPr>
            </w:pPr>
          </w:p>
          <w:p w14:paraId="030EC2BF" w14:textId="77777777" w:rsidR="00CD7236" w:rsidRDefault="00CD7236" w:rsidP="00B464A0">
            <w:pPr>
              <w:jc w:val="both"/>
              <w:rPr>
                <w:rFonts w:cs="Times New Roman"/>
                <w:b/>
                <w:bCs/>
                <w:color w:val="000000"/>
              </w:rPr>
            </w:pPr>
          </w:p>
          <w:p w14:paraId="6851BD46" w14:textId="77777777" w:rsidR="00CD7236" w:rsidRDefault="00CD7236" w:rsidP="00B464A0">
            <w:pPr>
              <w:jc w:val="both"/>
              <w:rPr>
                <w:rFonts w:cs="Times New Roman"/>
                <w:b/>
                <w:bCs/>
                <w:color w:val="000000"/>
              </w:rPr>
            </w:pPr>
          </w:p>
          <w:p w14:paraId="22D726DC" w14:textId="77777777" w:rsidR="00CD7236" w:rsidRDefault="00CD7236" w:rsidP="00B464A0">
            <w:pPr>
              <w:jc w:val="both"/>
              <w:rPr>
                <w:rFonts w:cs="Times New Roman"/>
                <w:b/>
                <w:bCs/>
                <w:color w:val="000000"/>
              </w:rPr>
            </w:pPr>
          </w:p>
          <w:p w14:paraId="32FA9D24" w14:textId="77777777" w:rsidR="00CD7236" w:rsidRDefault="00CD7236" w:rsidP="00B464A0">
            <w:pPr>
              <w:jc w:val="both"/>
              <w:rPr>
                <w:rFonts w:cs="Times New Roman"/>
                <w:b/>
                <w:bCs/>
                <w:color w:val="000000"/>
              </w:rPr>
            </w:pPr>
          </w:p>
          <w:p w14:paraId="536B320A" w14:textId="77777777" w:rsidR="00CD7236" w:rsidRDefault="00CD7236" w:rsidP="00B464A0">
            <w:pPr>
              <w:jc w:val="both"/>
              <w:rPr>
                <w:rFonts w:cs="Times New Roman"/>
                <w:b/>
                <w:bCs/>
                <w:color w:val="000000"/>
              </w:rPr>
            </w:pPr>
          </w:p>
          <w:p w14:paraId="526B79CE" w14:textId="77777777" w:rsidR="00CD7236" w:rsidRDefault="00CD7236" w:rsidP="00B464A0">
            <w:pPr>
              <w:jc w:val="both"/>
              <w:rPr>
                <w:rFonts w:cs="Times New Roman"/>
                <w:b/>
                <w:bCs/>
                <w:color w:val="000000"/>
              </w:rPr>
            </w:pPr>
          </w:p>
          <w:p w14:paraId="002CBB51" w14:textId="77777777" w:rsidR="00CD7236" w:rsidRDefault="00CD7236" w:rsidP="00B464A0">
            <w:pPr>
              <w:jc w:val="both"/>
              <w:rPr>
                <w:rFonts w:cs="Times New Roman"/>
                <w:b/>
                <w:bCs/>
                <w:color w:val="000000"/>
              </w:rPr>
            </w:pPr>
          </w:p>
          <w:p w14:paraId="4F1ABFFB" w14:textId="77777777" w:rsidR="00CD7236" w:rsidRDefault="00CD7236" w:rsidP="00B464A0">
            <w:pPr>
              <w:jc w:val="both"/>
              <w:rPr>
                <w:rFonts w:cs="Times New Roman"/>
                <w:b/>
                <w:bCs/>
                <w:color w:val="000000"/>
              </w:rPr>
            </w:pPr>
          </w:p>
          <w:p w14:paraId="5043EACF" w14:textId="77777777" w:rsidR="00CD7236" w:rsidRDefault="00CD7236" w:rsidP="00B464A0">
            <w:pPr>
              <w:jc w:val="both"/>
              <w:rPr>
                <w:rFonts w:cs="Times New Roman"/>
                <w:b/>
                <w:bCs/>
                <w:color w:val="000000"/>
              </w:rPr>
            </w:pPr>
          </w:p>
          <w:p w14:paraId="5893DB45" w14:textId="77777777" w:rsidR="00CD7236" w:rsidRDefault="00CD7236" w:rsidP="00B464A0">
            <w:pPr>
              <w:jc w:val="both"/>
              <w:rPr>
                <w:rFonts w:cs="Times New Roman"/>
                <w:b/>
                <w:bCs/>
                <w:color w:val="000000"/>
              </w:rPr>
            </w:pPr>
          </w:p>
          <w:p w14:paraId="3B4FB843" w14:textId="77777777" w:rsidR="00CD7236" w:rsidRDefault="00CD7236" w:rsidP="00B464A0">
            <w:pPr>
              <w:jc w:val="both"/>
              <w:rPr>
                <w:rFonts w:cs="Times New Roman"/>
                <w:b/>
                <w:bCs/>
                <w:color w:val="000000"/>
              </w:rPr>
            </w:pPr>
          </w:p>
          <w:p w14:paraId="7C5CC624" w14:textId="77777777" w:rsidR="00CD7236" w:rsidRDefault="00CD7236" w:rsidP="00B464A0">
            <w:pPr>
              <w:jc w:val="both"/>
              <w:rPr>
                <w:rFonts w:cs="Times New Roman"/>
                <w:b/>
                <w:bCs/>
                <w:color w:val="000000"/>
              </w:rPr>
            </w:pPr>
          </w:p>
          <w:p w14:paraId="0E2A5130" w14:textId="77777777" w:rsidR="00CD7236" w:rsidRDefault="00CD7236" w:rsidP="00B464A0">
            <w:pPr>
              <w:jc w:val="both"/>
              <w:rPr>
                <w:rFonts w:cs="Times New Roman"/>
                <w:b/>
                <w:bCs/>
                <w:color w:val="000000"/>
              </w:rPr>
            </w:pPr>
          </w:p>
          <w:p w14:paraId="08794687" w14:textId="77777777" w:rsidR="00CD7236" w:rsidRDefault="00CD7236" w:rsidP="00B464A0">
            <w:pPr>
              <w:jc w:val="both"/>
              <w:rPr>
                <w:rFonts w:cs="Times New Roman"/>
                <w:b/>
                <w:bCs/>
                <w:color w:val="000000"/>
              </w:rPr>
            </w:pPr>
          </w:p>
          <w:p w14:paraId="2F936357" w14:textId="77777777" w:rsidR="00CD7236" w:rsidRDefault="00CD7236" w:rsidP="00B464A0">
            <w:pPr>
              <w:jc w:val="both"/>
              <w:rPr>
                <w:rFonts w:cs="Times New Roman"/>
                <w:b/>
                <w:bCs/>
                <w:color w:val="000000"/>
              </w:rPr>
            </w:pPr>
          </w:p>
          <w:p w14:paraId="4456C038" w14:textId="77777777" w:rsidR="00CD7236" w:rsidRDefault="00CD7236" w:rsidP="00B464A0">
            <w:pPr>
              <w:jc w:val="both"/>
              <w:rPr>
                <w:rFonts w:cs="Times New Roman"/>
                <w:b/>
                <w:bCs/>
                <w:color w:val="000000"/>
              </w:rPr>
            </w:pPr>
          </w:p>
          <w:p w14:paraId="4F190659" w14:textId="77777777" w:rsidR="00CD7236" w:rsidRDefault="00CD7236" w:rsidP="00B464A0">
            <w:pPr>
              <w:jc w:val="both"/>
              <w:rPr>
                <w:rFonts w:cs="Times New Roman"/>
                <w:b/>
                <w:bCs/>
                <w:color w:val="000000"/>
              </w:rPr>
            </w:pPr>
          </w:p>
          <w:p w14:paraId="0E1574A7" w14:textId="77777777" w:rsidR="00CD7236" w:rsidRDefault="00CD7236" w:rsidP="00B464A0">
            <w:pPr>
              <w:jc w:val="both"/>
              <w:rPr>
                <w:rFonts w:cs="Times New Roman"/>
                <w:b/>
                <w:bCs/>
                <w:color w:val="000000"/>
              </w:rPr>
            </w:pPr>
          </w:p>
          <w:p w14:paraId="6828E8DB" w14:textId="77777777" w:rsidR="00CD7236" w:rsidRDefault="00CD7236" w:rsidP="00B464A0">
            <w:pPr>
              <w:jc w:val="both"/>
              <w:rPr>
                <w:rFonts w:cs="Times New Roman"/>
                <w:b/>
                <w:bCs/>
                <w:color w:val="000000"/>
              </w:rPr>
            </w:pPr>
          </w:p>
          <w:p w14:paraId="047A10A0" w14:textId="77777777" w:rsidR="00CD7236" w:rsidRDefault="00CD7236" w:rsidP="00B464A0">
            <w:pPr>
              <w:jc w:val="both"/>
              <w:rPr>
                <w:rFonts w:cs="Times New Roman"/>
                <w:b/>
                <w:bCs/>
                <w:color w:val="000000"/>
              </w:rPr>
            </w:pPr>
          </w:p>
          <w:p w14:paraId="59DC6F4A" w14:textId="77777777" w:rsidR="00CD7236" w:rsidRDefault="00CD7236" w:rsidP="00B464A0">
            <w:pPr>
              <w:jc w:val="both"/>
              <w:rPr>
                <w:rFonts w:cs="Times New Roman"/>
                <w:b/>
                <w:bCs/>
                <w:color w:val="000000"/>
              </w:rPr>
            </w:pPr>
          </w:p>
          <w:p w14:paraId="78A64751" w14:textId="77777777" w:rsidR="00CD7236" w:rsidRDefault="00CD7236" w:rsidP="00B464A0">
            <w:pPr>
              <w:jc w:val="both"/>
              <w:rPr>
                <w:rFonts w:cs="Times New Roman"/>
                <w:b/>
                <w:bCs/>
                <w:color w:val="000000"/>
              </w:rPr>
            </w:pPr>
          </w:p>
          <w:p w14:paraId="1E0ADBAC" w14:textId="77777777" w:rsidR="00CD7236" w:rsidRDefault="00CD7236" w:rsidP="00B464A0">
            <w:pPr>
              <w:jc w:val="both"/>
              <w:rPr>
                <w:rFonts w:cs="Times New Roman"/>
                <w:b/>
                <w:bCs/>
                <w:color w:val="000000"/>
              </w:rPr>
            </w:pPr>
          </w:p>
          <w:p w14:paraId="219A2908" w14:textId="77777777" w:rsidR="00CD7236" w:rsidRDefault="00CD7236" w:rsidP="00B464A0">
            <w:pPr>
              <w:jc w:val="both"/>
              <w:rPr>
                <w:rFonts w:cs="Times New Roman"/>
                <w:b/>
                <w:bCs/>
                <w:color w:val="000000"/>
              </w:rPr>
            </w:pPr>
          </w:p>
          <w:p w14:paraId="3224DFB0" w14:textId="77777777" w:rsidR="00CD7236" w:rsidRDefault="00CD7236" w:rsidP="00B464A0">
            <w:pPr>
              <w:jc w:val="both"/>
              <w:rPr>
                <w:rFonts w:cs="Times New Roman"/>
                <w:b/>
                <w:bCs/>
                <w:color w:val="000000"/>
              </w:rPr>
            </w:pPr>
          </w:p>
          <w:p w14:paraId="4BA63D3A" w14:textId="77777777" w:rsidR="00CD7236" w:rsidRDefault="00CD7236" w:rsidP="00B464A0">
            <w:pPr>
              <w:jc w:val="both"/>
              <w:rPr>
                <w:rFonts w:cs="Times New Roman"/>
                <w:b/>
                <w:bCs/>
                <w:color w:val="000000"/>
              </w:rPr>
            </w:pPr>
          </w:p>
          <w:p w14:paraId="4387AF30" w14:textId="77777777" w:rsidR="00CD7236" w:rsidRDefault="00CD7236" w:rsidP="00B464A0">
            <w:pPr>
              <w:jc w:val="both"/>
              <w:rPr>
                <w:rFonts w:cs="Times New Roman"/>
                <w:b/>
                <w:bCs/>
                <w:color w:val="000000"/>
              </w:rPr>
            </w:pPr>
          </w:p>
          <w:p w14:paraId="4758AB77" w14:textId="77777777" w:rsidR="00CD7236" w:rsidRDefault="00CD7236" w:rsidP="00B464A0">
            <w:pPr>
              <w:jc w:val="both"/>
              <w:rPr>
                <w:rFonts w:cs="Times New Roman"/>
                <w:b/>
                <w:bCs/>
                <w:color w:val="000000"/>
              </w:rPr>
            </w:pPr>
          </w:p>
          <w:p w14:paraId="2FB6C4B4" w14:textId="77777777" w:rsidR="00CD7236" w:rsidRDefault="00CD7236" w:rsidP="00B464A0">
            <w:pPr>
              <w:jc w:val="both"/>
              <w:rPr>
                <w:rFonts w:cs="Times New Roman"/>
                <w:b/>
                <w:bCs/>
                <w:color w:val="000000"/>
              </w:rPr>
            </w:pPr>
          </w:p>
          <w:p w14:paraId="1AC75905" w14:textId="77777777" w:rsidR="00CD7236" w:rsidRPr="00D52B89" w:rsidRDefault="00CD7236" w:rsidP="00B464A0">
            <w:pPr>
              <w:jc w:val="both"/>
              <w:rPr>
                <w:rFonts w:cs="Times New Roman"/>
                <w:b/>
                <w:bCs/>
                <w:color w:val="000000"/>
              </w:rPr>
            </w:pPr>
          </w:p>
        </w:tc>
      </w:tr>
    </w:tbl>
    <w:p w14:paraId="7082475D" w14:textId="2DB1D1A0" w:rsidR="006C36BC" w:rsidRDefault="006C36BC">
      <w:pPr>
        <w:spacing w:after="160" w:line="259" w:lineRule="auto"/>
      </w:pPr>
    </w:p>
    <w:p w14:paraId="19C3A6BE" w14:textId="01E082AC" w:rsidR="00A91C9E" w:rsidRDefault="00A91C9E">
      <w:pPr>
        <w:spacing w:after="160" w:line="259" w:lineRule="auto"/>
      </w:pPr>
    </w:p>
    <w:p w14:paraId="63005175" w14:textId="77777777" w:rsidR="00A91C9E" w:rsidRDefault="00A91C9E" w:rsidP="00A91C9E">
      <w:pPr>
        <w:pStyle w:val="Titre"/>
        <w:rPr>
          <w:b/>
          <w:bCs/>
        </w:rPr>
      </w:pPr>
    </w:p>
    <w:p w14:paraId="1E41DD35" w14:textId="77777777" w:rsidR="00A91C9E" w:rsidRDefault="00A91C9E" w:rsidP="00A91C9E">
      <w:pPr>
        <w:pStyle w:val="Titre"/>
        <w:rPr>
          <w:b/>
          <w:bCs/>
        </w:rPr>
      </w:pPr>
    </w:p>
    <w:p w14:paraId="5FCFFCB7" w14:textId="77777777" w:rsidR="00A91C9E" w:rsidRDefault="00A91C9E" w:rsidP="00A91C9E">
      <w:pPr>
        <w:pStyle w:val="Titre"/>
        <w:rPr>
          <w:b/>
          <w:bCs/>
        </w:rPr>
      </w:pPr>
    </w:p>
    <w:p w14:paraId="491ED6BD" w14:textId="62873071" w:rsidR="00A91C9E" w:rsidRDefault="00A91C9E" w:rsidP="00A91C9E">
      <w:pPr>
        <w:pStyle w:val="Titre"/>
        <w:rPr>
          <w:b/>
          <w:bCs/>
        </w:rPr>
      </w:pPr>
    </w:p>
    <w:p w14:paraId="775A38E3" w14:textId="77777777" w:rsidR="0039090D" w:rsidRPr="0039090D" w:rsidRDefault="0039090D" w:rsidP="0039090D"/>
    <w:p w14:paraId="1E8887DC" w14:textId="77777777" w:rsidR="00A91C9E" w:rsidRPr="00A91C9E" w:rsidRDefault="00A91C9E" w:rsidP="00A91C9E"/>
    <w:p w14:paraId="3F20FDD5" w14:textId="77777777" w:rsidR="00A91C9E" w:rsidRDefault="00A91C9E" w:rsidP="00A91C9E">
      <w:pPr>
        <w:pStyle w:val="Titre"/>
        <w:rPr>
          <w:b/>
          <w:bCs/>
        </w:rPr>
      </w:pPr>
    </w:p>
    <w:p w14:paraId="6FB6A0CE" w14:textId="77777777" w:rsidR="00A91C9E" w:rsidRDefault="00A91C9E" w:rsidP="00A91C9E">
      <w:pPr>
        <w:pStyle w:val="Titre"/>
        <w:rPr>
          <w:b/>
          <w:bCs/>
        </w:rPr>
      </w:pPr>
    </w:p>
    <w:p w14:paraId="4C43E32A" w14:textId="502CD5DB" w:rsidR="00A91C9E" w:rsidRDefault="00A91C9E" w:rsidP="00A91C9E">
      <w:pPr>
        <w:pStyle w:val="Titre"/>
        <w:rPr>
          <w:b/>
          <w:bCs/>
        </w:rPr>
      </w:pPr>
      <w:r w:rsidRPr="00A91C9E">
        <w:rPr>
          <w:b/>
          <w:bCs/>
        </w:rPr>
        <w:t xml:space="preserve">RUBRIQUE </w:t>
      </w:r>
      <w:r>
        <w:rPr>
          <w:b/>
          <w:bCs/>
        </w:rPr>
        <w:t>2</w:t>
      </w:r>
      <w:r w:rsidRPr="00A91C9E">
        <w:rPr>
          <w:b/>
          <w:bCs/>
        </w:rPr>
        <w:t xml:space="preserve"> (</w:t>
      </w:r>
      <w:r w:rsidR="007972FE">
        <w:rPr>
          <w:b/>
          <w:bCs/>
        </w:rPr>
        <w:t>2</w:t>
      </w:r>
      <w:r w:rsidRPr="00A91C9E">
        <w:rPr>
          <w:b/>
          <w:bCs/>
        </w:rPr>
        <w:t>0 points)</w:t>
      </w:r>
    </w:p>
    <w:p w14:paraId="636EA47D" w14:textId="77777777" w:rsidR="00A91C9E" w:rsidRDefault="00A91C9E" w:rsidP="00A91C9E">
      <w:pPr>
        <w:spacing w:after="160" w:line="259" w:lineRule="auto"/>
        <w:rPr>
          <w:rFonts w:asciiTheme="majorHAnsi" w:eastAsiaTheme="majorEastAsia" w:hAnsiTheme="majorHAnsi" w:cstheme="majorBidi"/>
          <w:b/>
          <w:bCs/>
          <w:spacing w:val="-10"/>
          <w:kern w:val="28"/>
          <w:sz w:val="56"/>
          <w:szCs w:val="56"/>
        </w:rPr>
      </w:pPr>
      <w:r>
        <w:rPr>
          <w:b/>
          <w:bCs/>
        </w:rPr>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6C36BC" w:rsidRPr="000A2273" w14:paraId="636BCA7F" w14:textId="77777777" w:rsidTr="00B83608">
        <w:trPr>
          <w:trHeight w:val="436"/>
        </w:trPr>
        <w:tc>
          <w:tcPr>
            <w:tcW w:w="2689" w:type="dxa"/>
            <w:shd w:val="clear" w:color="auto" w:fill="D9D9D9" w:themeFill="background1" w:themeFillShade="D9"/>
          </w:tcPr>
          <w:p w14:paraId="688BE50E" w14:textId="6E0F5C96" w:rsidR="006C36BC" w:rsidRPr="00B2037C" w:rsidRDefault="006C36BC" w:rsidP="00B464A0">
            <w:pPr>
              <w:jc w:val="both"/>
              <w:rPr>
                <w:rFonts w:cs="Times New Roman"/>
                <w:color w:val="000000"/>
                <w:sz w:val="40"/>
                <w:szCs w:val="40"/>
              </w:rPr>
            </w:pPr>
            <w:r w:rsidRPr="00B2037C">
              <w:rPr>
                <w:rFonts w:cs="Times New Roman"/>
                <w:b/>
                <w:bCs/>
                <w:color w:val="000000"/>
                <w:sz w:val="40"/>
                <w:szCs w:val="40"/>
              </w:rPr>
              <w:lastRenderedPageBreak/>
              <w:t xml:space="preserve">Rubrique </w:t>
            </w:r>
            <w:r>
              <w:rPr>
                <w:rFonts w:cs="Times New Roman"/>
                <w:b/>
                <w:bCs/>
                <w:color w:val="000000"/>
                <w:sz w:val="40"/>
                <w:szCs w:val="40"/>
              </w:rPr>
              <w:t>2</w:t>
            </w:r>
            <w:r w:rsidRPr="00B2037C">
              <w:rPr>
                <w:rFonts w:cs="Times New Roman"/>
                <w:b/>
                <w:bCs/>
                <w:color w:val="000000"/>
                <w:sz w:val="40"/>
                <w:szCs w:val="40"/>
              </w:rPr>
              <w:t xml:space="preserve"> </w:t>
            </w:r>
          </w:p>
        </w:tc>
        <w:tc>
          <w:tcPr>
            <w:tcW w:w="7304" w:type="dxa"/>
            <w:shd w:val="clear" w:color="auto" w:fill="D9D9D9" w:themeFill="background1" w:themeFillShade="D9"/>
          </w:tcPr>
          <w:p w14:paraId="59DF37C8" w14:textId="1B4A8EF5" w:rsidR="006C36BC" w:rsidRPr="00CD7236" w:rsidRDefault="00522F78" w:rsidP="00B464A0">
            <w:pPr>
              <w:jc w:val="both"/>
              <w:rPr>
                <w:rFonts w:cs="Times New Roman"/>
                <w:color w:val="000000"/>
                <w:sz w:val="28"/>
                <w:szCs w:val="28"/>
              </w:rPr>
            </w:pPr>
            <w:r>
              <w:rPr>
                <w:rFonts w:cs="Times New Roman"/>
                <w:b/>
                <w:bCs/>
                <w:color w:val="000000"/>
                <w:sz w:val="28"/>
                <w:szCs w:val="28"/>
              </w:rPr>
              <w:t>PRESTATIONS</w:t>
            </w:r>
          </w:p>
        </w:tc>
      </w:tr>
      <w:tr w:rsidR="006C36BC" w:rsidRPr="000A2273" w14:paraId="4F93EEF8" w14:textId="77777777" w:rsidTr="00B83608">
        <w:tc>
          <w:tcPr>
            <w:tcW w:w="9993" w:type="dxa"/>
            <w:gridSpan w:val="2"/>
            <w:shd w:val="clear" w:color="auto" w:fill="D9D9D9" w:themeFill="background1" w:themeFillShade="D9"/>
          </w:tcPr>
          <w:p w14:paraId="0DF01CF7" w14:textId="5D42B868" w:rsidR="006C36BC" w:rsidRPr="000640DB" w:rsidRDefault="00522F78" w:rsidP="00B464A0">
            <w:pPr>
              <w:jc w:val="both"/>
              <w:rPr>
                <w:sz w:val="20"/>
              </w:rPr>
            </w:pPr>
            <w:r w:rsidRPr="000640DB">
              <w:rPr>
                <w:rFonts w:cs="Times New Roman"/>
                <w:b/>
                <w:bCs/>
                <w:color w:val="000000"/>
                <w:sz w:val="20"/>
              </w:rPr>
              <w:t>La justification économique de l’offre</w:t>
            </w:r>
            <w:r w:rsidRPr="000640DB">
              <w:rPr>
                <w:rFonts w:cs="Times New Roman"/>
                <w:color w:val="000000"/>
                <w:sz w:val="20"/>
              </w:rPr>
              <w:t xml:space="preserve"> : La proposition de rémunération au regard de l’étendue de la mission et de son degré de complexité</w:t>
            </w:r>
            <w:r w:rsidR="00B83608" w:rsidRPr="000640DB">
              <w:rPr>
                <w:rFonts w:cs="Times New Roman"/>
                <w:color w:val="000000"/>
                <w:sz w:val="20"/>
              </w:rPr>
              <w:t xml:space="preserve"> (en référence à </w:t>
            </w:r>
            <w:r w:rsidR="00A31096" w:rsidRPr="000640DB">
              <w:rPr>
                <w:rFonts w:cs="Times New Roman"/>
                <w:color w:val="000000"/>
                <w:sz w:val="20"/>
              </w:rPr>
              <w:t xml:space="preserve">l’annexe 1 </w:t>
            </w:r>
            <w:r w:rsidR="00B83608" w:rsidRPr="000640DB">
              <w:rPr>
                <w:rFonts w:cs="Times New Roman"/>
                <w:color w:val="000000"/>
                <w:sz w:val="20"/>
              </w:rPr>
              <w:t>de l’acte d’engagement)</w:t>
            </w:r>
            <w:r w:rsidRPr="000640DB">
              <w:rPr>
                <w:rFonts w:cs="Times New Roman"/>
                <w:color w:val="000000"/>
                <w:sz w:val="20"/>
              </w:rPr>
              <w:t xml:space="preserve"> ; </w:t>
            </w:r>
          </w:p>
        </w:tc>
      </w:tr>
      <w:tr w:rsidR="006C36BC" w:rsidRPr="000A2273" w14:paraId="03B4A69B" w14:textId="77777777" w:rsidTr="00B83608">
        <w:trPr>
          <w:trHeight w:val="4326"/>
        </w:trPr>
        <w:tc>
          <w:tcPr>
            <w:tcW w:w="9993" w:type="dxa"/>
            <w:gridSpan w:val="2"/>
            <w:shd w:val="clear" w:color="auto" w:fill="auto"/>
          </w:tcPr>
          <w:p w14:paraId="7943859E" w14:textId="77777777" w:rsidR="006C36BC" w:rsidRDefault="006C36BC" w:rsidP="00B464A0">
            <w:pPr>
              <w:jc w:val="both"/>
              <w:rPr>
                <w:rFonts w:cs="Times New Roman"/>
                <w:b/>
                <w:bCs/>
                <w:color w:val="000000"/>
              </w:rPr>
            </w:pPr>
          </w:p>
          <w:p w14:paraId="2E6A0353" w14:textId="77777777" w:rsidR="006C36BC" w:rsidRDefault="006C36BC" w:rsidP="00B464A0">
            <w:pPr>
              <w:jc w:val="both"/>
              <w:rPr>
                <w:rFonts w:cs="Times New Roman"/>
                <w:b/>
                <w:bCs/>
                <w:color w:val="000000"/>
              </w:rPr>
            </w:pPr>
          </w:p>
          <w:p w14:paraId="340E439F" w14:textId="77777777" w:rsidR="006C36BC" w:rsidRDefault="006C36BC" w:rsidP="00B464A0">
            <w:pPr>
              <w:jc w:val="both"/>
              <w:rPr>
                <w:rFonts w:cs="Times New Roman"/>
                <w:b/>
                <w:bCs/>
                <w:color w:val="000000"/>
              </w:rPr>
            </w:pPr>
          </w:p>
          <w:p w14:paraId="2244F4A5" w14:textId="77777777" w:rsidR="006C36BC" w:rsidRDefault="006C36BC" w:rsidP="00B464A0">
            <w:pPr>
              <w:jc w:val="both"/>
              <w:rPr>
                <w:rFonts w:cs="Times New Roman"/>
                <w:b/>
                <w:bCs/>
                <w:color w:val="000000"/>
              </w:rPr>
            </w:pPr>
          </w:p>
          <w:p w14:paraId="4A6A152A" w14:textId="77777777" w:rsidR="006C36BC" w:rsidRDefault="006C36BC" w:rsidP="00B464A0">
            <w:pPr>
              <w:jc w:val="both"/>
              <w:rPr>
                <w:rFonts w:cs="Times New Roman"/>
                <w:b/>
                <w:bCs/>
                <w:color w:val="000000"/>
              </w:rPr>
            </w:pPr>
          </w:p>
          <w:p w14:paraId="62BAC113" w14:textId="77777777" w:rsidR="006C36BC" w:rsidRDefault="006C36BC" w:rsidP="00B464A0">
            <w:pPr>
              <w:jc w:val="both"/>
              <w:rPr>
                <w:rFonts w:cs="Times New Roman"/>
                <w:b/>
                <w:bCs/>
                <w:color w:val="000000"/>
              </w:rPr>
            </w:pPr>
          </w:p>
          <w:p w14:paraId="318DE76B" w14:textId="77777777" w:rsidR="006C36BC" w:rsidRDefault="006C36BC" w:rsidP="00B464A0">
            <w:pPr>
              <w:jc w:val="both"/>
              <w:rPr>
                <w:rFonts w:cs="Times New Roman"/>
                <w:b/>
                <w:bCs/>
                <w:color w:val="000000"/>
              </w:rPr>
            </w:pPr>
          </w:p>
          <w:p w14:paraId="2BF3D4D4" w14:textId="77777777" w:rsidR="006C36BC" w:rsidRDefault="006C36BC" w:rsidP="00B464A0">
            <w:pPr>
              <w:jc w:val="both"/>
              <w:rPr>
                <w:rFonts w:cs="Times New Roman"/>
                <w:b/>
                <w:bCs/>
                <w:color w:val="000000"/>
              </w:rPr>
            </w:pPr>
          </w:p>
          <w:p w14:paraId="4438A481" w14:textId="77777777" w:rsidR="006C36BC" w:rsidRDefault="006C36BC" w:rsidP="00B464A0">
            <w:pPr>
              <w:jc w:val="both"/>
              <w:rPr>
                <w:rFonts w:cs="Times New Roman"/>
                <w:b/>
                <w:bCs/>
                <w:color w:val="000000"/>
              </w:rPr>
            </w:pPr>
          </w:p>
          <w:p w14:paraId="4C0BBA63" w14:textId="77777777" w:rsidR="006C36BC" w:rsidRDefault="006C36BC" w:rsidP="00B464A0">
            <w:pPr>
              <w:jc w:val="both"/>
              <w:rPr>
                <w:rFonts w:cs="Times New Roman"/>
                <w:b/>
                <w:bCs/>
                <w:color w:val="000000"/>
              </w:rPr>
            </w:pPr>
          </w:p>
          <w:p w14:paraId="78FA336A" w14:textId="77777777" w:rsidR="006C36BC" w:rsidRDefault="006C36BC" w:rsidP="00B464A0">
            <w:pPr>
              <w:jc w:val="both"/>
              <w:rPr>
                <w:rFonts w:cs="Times New Roman"/>
                <w:b/>
                <w:bCs/>
                <w:color w:val="000000"/>
              </w:rPr>
            </w:pPr>
          </w:p>
          <w:p w14:paraId="31936657" w14:textId="77777777" w:rsidR="006C36BC" w:rsidRDefault="006C36BC" w:rsidP="00B464A0">
            <w:pPr>
              <w:jc w:val="both"/>
              <w:rPr>
                <w:rFonts w:cs="Times New Roman"/>
                <w:b/>
                <w:bCs/>
                <w:color w:val="000000"/>
              </w:rPr>
            </w:pPr>
          </w:p>
          <w:p w14:paraId="7EC9E2C1" w14:textId="77777777" w:rsidR="006C36BC" w:rsidRDefault="006C36BC" w:rsidP="00B464A0">
            <w:pPr>
              <w:jc w:val="both"/>
              <w:rPr>
                <w:rFonts w:cs="Times New Roman"/>
                <w:b/>
                <w:bCs/>
                <w:color w:val="000000"/>
              </w:rPr>
            </w:pPr>
          </w:p>
          <w:p w14:paraId="220D0D70" w14:textId="77777777" w:rsidR="006C36BC" w:rsidRDefault="006C36BC" w:rsidP="00B464A0">
            <w:pPr>
              <w:jc w:val="both"/>
              <w:rPr>
                <w:rFonts w:cs="Times New Roman"/>
                <w:b/>
                <w:bCs/>
                <w:color w:val="000000"/>
              </w:rPr>
            </w:pPr>
          </w:p>
          <w:p w14:paraId="69C936F6" w14:textId="77777777" w:rsidR="006C36BC" w:rsidRDefault="006C36BC" w:rsidP="00B464A0">
            <w:pPr>
              <w:jc w:val="both"/>
              <w:rPr>
                <w:rFonts w:cs="Times New Roman"/>
                <w:b/>
                <w:bCs/>
                <w:color w:val="000000"/>
              </w:rPr>
            </w:pPr>
          </w:p>
          <w:p w14:paraId="674E5AD3" w14:textId="77777777" w:rsidR="006C36BC" w:rsidRDefault="006C36BC" w:rsidP="00B464A0">
            <w:pPr>
              <w:jc w:val="both"/>
              <w:rPr>
                <w:rFonts w:cs="Times New Roman"/>
                <w:b/>
                <w:bCs/>
                <w:color w:val="000000"/>
              </w:rPr>
            </w:pPr>
          </w:p>
          <w:p w14:paraId="43FF3A3A" w14:textId="77777777" w:rsidR="006C36BC" w:rsidRDefault="006C36BC" w:rsidP="00B464A0">
            <w:pPr>
              <w:jc w:val="both"/>
              <w:rPr>
                <w:rFonts w:cs="Times New Roman"/>
                <w:b/>
                <w:bCs/>
                <w:color w:val="000000"/>
              </w:rPr>
            </w:pPr>
          </w:p>
          <w:p w14:paraId="31699A4A" w14:textId="77777777" w:rsidR="006C36BC" w:rsidRDefault="006C36BC" w:rsidP="00B464A0">
            <w:pPr>
              <w:jc w:val="both"/>
              <w:rPr>
                <w:rFonts w:cs="Times New Roman"/>
                <w:b/>
                <w:bCs/>
                <w:color w:val="000000"/>
              </w:rPr>
            </w:pPr>
          </w:p>
          <w:p w14:paraId="3B50CCD8" w14:textId="77777777" w:rsidR="006C36BC" w:rsidRDefault="006C36BC" w:rsidP="00B464A0">
            <w:pPr>
              <w:jc w:val="both"/>
              <w:rPr>
                <w:rFonts w:cs="Times New Roman"/>
                <w:b/>
                <w:bCs/>
                <w:color w:val="000000"/>
              </w:rPr>
            </w:pPr>
          </w:p>
          <w:p w14:paraId="25CF4AA5" w14:textId="77777777" w:rsidR="006C36BC" w:rsidRDefault="006C36BC" w:rsidP="00B464A0">
            <w:pPr>
              <w:jc w:val="both"/>
              <w:rPr>
                <w:rFonts w:cs="Times New Roman"/>
                <w:b/>
                <w:bCs/>
                <w:color w:val="000000"/>
              </w:rPr>
            </w:pPr>
          </w:p>
          <w:p w14:paraId="1C6F5D0E" w14:textId="77777777" w:rsidR="006C36BC" w:rsidRDefault="006C36BC" w:rsidP="00B464A0">
            <w:pPr>
              <w:jc w:val="both"/>
              <w:rPr>
                <w:rFonts w:cs="Times New Roman"/>
                <w:b/>
                <w:bCs/>
                <w:color w:val="000000"/>
              </w:rPr>
            </w:pPr>
          </w:p>
          <w:p w14:paraId="7751B601" w14:textId="77777777" w:rsidR="006C36BC" w:rsidRDefault="006C36BC" w:rsidP="00B464A0">
            <w:pPr>
              <w:jc w:val="both"/>
              <w:rPr>
                <w:rFonts w:cs="Times New Roman"/>
                <w:b/>
                <w:bCs/>
                <w:color w:val="000000"/>
              </w:rPr>
            </w:pPr>
          </w:p>
          <w:p w14:paraId="14C02EFD" w14:textId="77777777" w:rsidR="006C36BC" w:rsidRDefault="006C36BC" w:rsidP="00B464A0">
            <w:pPr>
              <w:jc w:val="both"/>
              <w:rPr>
                <w:rFonts w:cs="Times New Roman"/>
                <w:b/>
                <w:bCs/>
                <w:color w:val="000000"/>
              </w:rPr>
            </w:pPr>
          </w:p>
          <w:p w14:paraId="2BD765AC" w14:textId="77777777" w:rsidR="006C36BC" w:rsidRDefault="006C36BC" w:rsidP="00B464A0">
            <w:pPr>
              <w:jc w:val="both"/>
              <w:rPr>
                <w:rFonts w:cs="Times New Roman"/>
                <w:b/>
                <w:bCs/>
                <w:color w:val="000000"/>
              </w:rPr>
            </w:pPr>
          </w:p>
          <w:p w14:paraId="01642F16" w14:textId="77777777" w:rsidR="006C36BC" w:rsidRDefault="006C36BC" w:rsidP="00B464A0">
            <w:pPr>
              <w:jc w:val="both"/>
              <w:rPr>
                <w:rFonts w:cs="Times New Roman"/>
                <w:b/>
                <w:bCs/>
                <w:color w:val="000000"/>
              </w:rPr>
            </w:pPr>
          </w:p>
          <w:p w14:paraId="7B6F09EC" w14:textId="77777777" w:rsidR="006C36BC" w:rsidRDefault="006C36BC" w:rsidP="00B464A0">
            <w:pPr>
              <w:jc w:val="both"/>
              <w:rPr>
                <w:rFonts w:cs="Times New Roman"/>
                <w:b/>
                <w:bCs/>
                <w:color w:val="000000"/>
              </w:rPr>
            </w:pPr>
          </w:p>
          <w:p w14:paraId="6DDCA602" w14:textId="77777777" w:rsidR="006C36BC" w:rsidRDefault="006C36BC" w:rsidP="00B464A0">
            <w:pPr>
              <w:jc w:val="both"/>
              <w:rPr>
                <w:rFonts w:cs="Times New Roman"/>
                <w:b/>
                <w:bCs/>
                <w:color w:val="000000"/>
              </w:rPr>
            </w:pPr>
          </w:p>
          <w:p w14:paraId="44D98919" w14:textId="77777777" w:rsidR="006C36BC" w:rsidRDefault="006C36BC" w:rsidP="00B464A0">
            <w:pPr>
              <w:jc w:val="both"/>
              <w:rPr>
                <w:rFonts w:cs="Times New Roman"/>
                <w:b/>
                <w:bCs/>
                <w:color w:val="000000"/>
              </w:rPr>
            </w:pPr>
          </w:p>
          <w:p w14:paraId="686D4CFC" w14:textId="77777777" w:rsidR="006C36BC" w:rsidRDefault="006C36BC" w:rsidP="00B464A0">
            <w:pPr>
              <w:jc w:val="both"/>
              <w:rPr>
                <w:rFonts w:cs="Times New Roman"/>
                <w:b/>
                <w:bCs/>
                <w:color w:val="000000"/>
              </w:rPr>
            </w:pPr>
          </w:p>
          <w:p w14:paraId="442F55A2" w14:textId="77777777" w:rsidR="006C36BC" w:rsidRDefault="006C36BC" w:rsidP="00B464A0">
            <w:pPr>
              <w:jc w:val="both"/>
              <w:rPr>
                <w:rFonts w:cs="Times New Roman"/>
                <w:b/>
                <w:bCs/>
                <w:color w:val="000000"/>
              </w:rPr>
            </w:pPr>
          </w:p>
          <w:p w14:paraId="66F50BE1" w14:textId="77777777" w:rsidR="006C36BC" w:rsidRDefault="006C36BC" w:rsidP="00B464A0">
            <w:pPr>
              <w:jc w:val="both"/>
              <w:rPr>
                <w:rFonts w:cs="Times New Roman"/>
                <w:b/>
                <w:bCs/>
                <w:color w:val="000000"/>
              </w:rPr>
            </w:pPr>
          </w:p>
          <w:p w14:paraId="61D5A362" w14:textId="77777777" w:rsidR="006C36BC" w:rsidRDefault="006C36BC" w:rsidP="00B464A0">
            <w:pPr>
              <w:jc w:val="both"/>
              <w:rPr>
                <w:rFonts w:cs="Times New Roman"/>
                <w:b/>
                <w:bCs/>
                <w:color w:val="000000"/>
              </w:rPr>
            </w:pPr>
          </w:p>
          <w:p w14:paraId="5BE9CEFA" w14:textId="77777777" w:rsidR="006C36BC" w:rsidRDefault="006C36BC" w:rsidP="00B464A0">
            <w:pPr>
              <w:jc w:val="both"/>
              <w:rPr>
                <w:rFonts w:cs="Times New Roman"/>
                <w:b/>
                <w:bCs/>
                <w:color w:val="000000"/>
              </w:rPr>
            </w:pPr>
          </w:p>
          <w:p w14:paraId="33B627A2" w14:textId="77777777" w:rsidR="006C36BC" w:rsidRDefault="006C36BC" w:rsidP="00B464A0">
            <w:pPr>
              <w:jc w:val="both"/>
              <w:rPr>
                <w:rFonts w:cs="Times New Roman"/>
                <w:b/>
                <w:bCs/>
                <w:color w:val="000000"/>
              </w:rPr>
            </w:pPr>
          </w:p>
          <w:p w14:paraId="6E1B5162" w14:textId="77777777" w:rsidR="006C36BC" w:rsidRDefault="006C36BC" w:rsidP="00B464A0">
            <w:pPr>
              <w:jc w:val="both"/>
              <w:rPr>
                <w:rFonts w:cs="Times New Roman"/>
                <w:b/>
                <w:bCs/>
                <w:color w:val="000000"/>
              </w:rPr>
            </w:pPr>
          </w:p>
          <w:p w14:paraId="290E0D25" w14:textId="77777777" w:rsidR="006C36BC" w:rsidRDefault="006C36BC" w:rsidP="00B464A0">
            <w:pPr>
              <w:jc w:val="both"/>
              <w:rPr>
                <w:rFonts w:cs="Times New Roman"/>
                <w:b/>
                <w:bCs/>
                <w:color w:val="000000"/>
              </w:rPr>
            </w:pPr>
          </w:p>
          <w:p w14:paraId="1B1B17B0" w14:textId="77777777" w:rsidR="006C36BC" w:rsidRDefault="006C36BC" w:rsidP="00B464A0">
            <w:pPr>
              <w:jc w:val="both"/>
              <w:rPr>
                <w:rFonts w:cs="Times New Roman"/>
                <w:b/>
                <w:bCs/>
                <w:color w:val="000000"/>
              </w:rPr>
            </w:pPr>
          </w:p>
          <w:p w14:paraId="79688D35" w14:textId="77777777" w:rsidR="006C36BC" w:rsidRDefault="006C36BC" w:rsidP="00B464A0">
            <w:pPr>
              <w:jc w:val="both"/>
              <w:rPr>
                <w:rFonts w:cs="Times New Roman"/>
                <w:b/>
                <w:bCs/>
                <w:color w:val="000000"/>
              </w:rPr>
            </w:pPr>
          </w:p>
          <w:p w14:paraId="3AFE1507" w14:textId="77777777" w:rsidR="006C36BC" w:rsidRDefault="006C36BC" w:rsidP="00B464A0">
            <w:pPr>
              <w:jc w:val="both"/>
              <w:rPr>
                <w:rFonts w:cs="Times New Roman"/>
                <w:b/>
                <w:bCs/>
                <w:color w:val="000000"/>
              </w:rPr>
            </w:pPr>
          </w:p>
          <w:p w14:paraId="4079813D" w14:textId="77777777" w:rsidR="006C36BC" w:rsidRDefault="006C36BC" w:rsidP="00B464A0">
            <w:pPr>
              <w:jc w:val="both"/>
              <w:rPr>
                <w:rFonts w:cs="Times New Roman"/>
                <w:b/>
                <w:bCs/>
                <w:color w:val="000000"/>
              </w:rPr>
            </w:pPr>
          </w:p>
          <w:p w14:paraId="105FD6E2" w14:textId="77777777" w:rsidR="006C36BC" w:rsidRDefault="006C36BC" w:rsidP="00B464A0">
            <w:pPr>
              <w:jc w:val="both"/>
              <w:rPr>
                <w:rFonts w:cs="Times New Roman"/>
                <w:b/>
                <w:bCs/>
                <w:color w:val="000000"/>
              </w:rPr>
            </w:pPr>
          </w:p>
          <w:p w14:paraId="47C347C9" w14:textId="77777777" w:rsidR="006C36BC" w:rsidRDefault="006C36BC" w:rsidP="00B464A0">
            <w:pPr>
              <w:jc w:val="both"/>
              <w:rPr>
                <w:rFonts w:cs="Times New Roman"/>
                <w:b/>
                <w:bCs/>
                <w:color w:val="000000"/>
              </w:rPr>
            </w:pPr>
          </w:p>
          <w:p w14:paraId="29A5BFE4" w14:textId="77777777" w:rsidR="006C36BC" w:rsidRDefault="006C36BC" w:rsidP="00B464A0">
            <w:pPr>
              <w:jc w:val="both"/>
              <w:rPr>
                <w:rFonts w:cs="Times New Roman"/>
                <w:b/>
                <w:bCs/>
                <w:color w:val="000000"/>
              </w:rPr>
            </w:pPr>
          </w:p>
          <w:p w14:paraId="56BF4772" w14:textId="77777777" w:rsidR="006C36BC" w:rsidRDefault="006C36BC" w:rsidP="00B464A0">
            <w:pPr>
              <w:jc w:val="both"/>
              <w:rPr>
                <w:rFonts w:cs="Times New Roman"/>
                <w:b/>
                <w:bCs/>
                <w:color w:val="000000"/>
              </w:rPr>
            </w:pPr>
          </w:p>
          <w:p w14:paraId="0324D468" w14:textId="77777777" w:rsidR="006C36BC" w:rsidRDefault="006C36BC" w:rsidP="00B464A0">
            <w:pPr>
              <w:jc w:val="both"/>
              <w:rPr>
                <w:rFonts w:cs="Times New Roman"/>
                <w:b/>
                <w:bCs/>
                <w:color w:val="000000"/>
              </w:rPr>
            </w:pPr>
          </w:p>
          <w:p w14:paraId="36F55427" w14:textId="77777777" w:rsidR="006C36BC" w:rsidRDefault="006C36BC" w:rsidP="00B464A0">
            <w:pPr>
              <w:jc w:val="both"/>
              <w:rPr>
                <w:rFonts w:cs="Times New Roman"/>
                <w:b/>
                <w:bCs/>
                <w:color w:val="000000"/>
              </w:rPr>
            </w:pPr>
          </w:p>
          <w:p w14:paraId="7CAA22C0" w14:textId="77777777" w:rsidR="006C36BC" w:rsidRDefault="006C36BC" w:rsidP="00B464A0">
            <w:pPr>
              <w:jc w:val="both"/>
              <w:rPr>
                <w:rFonts w:cs="Times New Roman"/>
                <w:b/>
                <w:bCs/>
                <w:color w:val="000000"/>
              </w:rPr>
            </w:pPr>
          </w:p>
          <w:p w14:paraId="260414A4" w14:textId="77777777" w:rsidR="006C36BC" w:rsidRDefault="006C36BC" w:rsidP="00B464A0">
            <w:pPr>
              <w:jc w:val="both"/>
              <w:rPr>
                <w:rFonts w:cs="Times New Roman"/>
                <w:b/>
                <w:bCs/>
                <w:color w:val="000000"/>
              </w:rPr>
            </w:pPr>
          </w:p>
          <w:p w14:paraId="059898D8" w14:textId="77777777" w:rsidR="006C36BC" w:rsidRDefault="006C36BC" w:rsidP="00B464A0">
            <w:pPr>
              <w:jc w:val="both"/>
              <w:rPr>
                <w:rFonts w:cs="Times New Roman"/>
                <w:b/>
                <w:bCs/>
                <w:color w:val="000000"/>
              </w:rPr>
            </w:pPr>
          </w:p>
          <w:p w14:paraId="4A2C51F6" w14:textId="77777777" w:rsidR="006C36BC" w:rsidRDefault="006C36BC" w:rsidP="00B464A0">
            <w:pPr>
              <w:jc w:val="both"/>
              <w:rPr>
                <w:rFonts w:cs="Times New Roman"/>
                <w:b/>
                <w:bCs/>
                <w:color w:val="000000"/>
              </w:rPr>
            </w:pPr>
          </w:p>
          <w:p w14:paraId="21512CC0" w14:textId="77777777" w:rsidR="006C36BC" w:rsidRDefault="006C36BC" w:rsidP="00B464A0">
            <w:pPr>
              <w:jc w:val="both"/>
              <w:rPr>
                <w:rFonts w:cs="Times New Roman"/>
                <w:b/>
                <w:bCs/>
                <w:color w:val="000000"/>
              </w:rPr>
            </w:pPr>
          </w:p>
          <w:p w14:paraId="422E882F" w14:textId="77777777" w:rsidR="006C36BC" w:rsidRDefault="006C36BC" w:rsidP="00B464A0">
            <w:pPr>
              <w:jc w:val="both"/>
              <w:rPr>
                <w:rFonts w:cs="Times New Roman"/>
                <w:b/>
                <w:bCs/>
                <w:color w:val="000000"/>
              </w:rPr>
            </w:pPr>
          </w:p>
          <w:p w14:paraId="0E2B4307" w14:textId="77777777" w:rsidR="006C36BC" w:rsidRDefault="006C36BC" w:rsidP="00B464A0">
            <w:pPr>
              <w:jc w:val="both"/>
              <w:rPr>
                <w:rFonts w:cs="Times New Roman"/>
                <w:b/>
                <w:bCs/>
                <w:color w:val="000000"/>
              </w:rPr>
            </w:pPr>
          </w:p>
          <w:p w14:paraId="2CB70FC1" w14:textId="77777777" w:rsidR="006C36BC" w:rsidRDefault="006C36BC" w:rsidP="00B464A0">
            <w:pPr>
              <w:jc w:val="both"/>
              <w:rPr>
                <w:rFonts w:cs="Times New Roman"/>
                <w:b/>
                <w:bCs/>
                <w:color w:val="000000"/>
              </w:rPr>
            </w:pPr>
          </w:p>
          <w:p w14:paraId="05E41909" w14:textId="77777777" w:rsidR="006C36BC" w:rsidRDefault="006C36BC" w:rsidP="00B464A0">
            <w:pPr>
              <w:jc w:val="both"/>
              <w:rPr>
                <w:rFonts w:cs="Times New Roman"/>
                <w:b/>
                <w:bCs/>
                <w:color w:val="000000"/>
              </w:rPr>
            </w:pPr>
          </w:p>
          <w:p w14:paraId="1AA13168" w14:textId="77777777" w:rsidR="006C36BC" w:rsidRDefault="006C36BC" w:rsidP="00B464A0">
            <w:pPr>
              <w:jc w:val="both"/>
              <w:rPr>
                <w:rFonts w:cs="Times New Roman"/>
                <w:b/>
                <w:bCs/>
                <w:color w:val="000000"/>
              </w:rPr>
            </w:pPr>
          </w:p>
          <w:p w14:paraId="34F13308" w14:textId="77777777" w:rsidR="006C36BC" w:rsidRDefault="006C36BC" w:rsidP="00B464A0">
            <w:pPr>
              <w:jc w:val="both"/>
              <w:rPr>
                <w:rFonts w:cs="Times New Roman"/>
                <w:b/>
                <w:bCs/>
                <w:color w:val="000000"/>
              </w:rPr>
            </w:pPr>
          </w:p>
          <w:p w14:paraId="243F81FD" w14:textId="77777777" w:rsidR="006C36BC" w:rsidRDefault="006C36BC" w:rsidP="00B464A0">
            <w:pPr>
              <w:jc w:val="both"/>
              <w:rPr>
                <w:rFonts w:cs="Times New Roman"/>
                <w:b/>
                <w:bCs/>
                <w:color w:val="000000"/>
              </w:rPr>
            </w:pPr>
          </w:p>
          <w:p w14:paraId="336A96B6" w14:textId="77777777" w:rsidR="006C36BC" w:rsidRDefault="006C36BC" w:rsidP="00B464A0">
            <w:pPr>
              <w:jc w:val="both"/>
              <w:rPr>
                <w:rFonts w:cs="Times New Roman"/>
                <w:b/>
                <w:bCs/>
                <w:color w:val="000000"/>
              </w:rPr>
            </w:pPr>
          </w:p>
          <w:p w14:paraId="1B2488C1" w14:textId="77777777" w:rsidR="006C36BC" w:rsidRDefault="006C36BC" w:rsidP="00B464A0">
            <w:pPr>
              <w:jc w:val="both"/>
              <w:rPr>
                <w:rFonts w:cs="Times New Roman"/>
                <w:b/>
                <w:bCs/>
                <w:color w:val="000000"/>
              </w:rPr>
            </w:pPr>
          </w:p>
          <w:p w14:paraId="639F1646" w14:textId="77777777" w:rsidR="006C36BC" w:rsidRDefault="006C36BC" w:rsidP="00B464A0">
            <w:pPr>
              <w:jc w:val="both"/>
              <w:rPr>
                <w:rFonts w:cs="Times New Roman"/>
                <w:b/>
                <w:bCs/>
                <w:color w:val="000000"/>
              </w:rPr>
            </w:pPr>
          </w:p>
          <w:p w14:paraId="6926642D" w14:textId="77777777" w:rsidR="006C36BC" w:rsidRDefault="006C36BC" w:rsidP="00B464A0">
            <w:pPr>
              <w:jc w:val="both"/>
              <w:rPr>
                <w:rFonts w:cs="Times New Roman"/>
                <w:b/>
                <w:bCs/>
                <w:color w:val="000000"/>
              </w:rPr>
            </w:pPr>
          </w:p>
          <w:p w14:paraId="00DE1002" w14:textId="77777777" w:rsidR="006C36BC" w:rsidRDefault="006C36BC" w:rsidP="00B464A0">
            <w:pPr>
              <w:jc w:val="both"/>
              <w:rPr>
                <w:rFonts w:cs="Times New Roman"/>
                <w:b/>
                <w:bCs/>
                <w:color w:val="000000"/>
              </w:rPr>
            </w:pPr>
          </w:p>
          <w:p w14:paraId="6218C14A" w14:textId="77777777" w:rsidR="006C36BC" w:rsidRDefault="006C36BC" w:rsidP="00B464A0">
            <w:pPr>
              <w:jc w:val="both"/>
              <w:rPr>
                <w:rFonts w:cs="Times New Roman"/>
                <w:b/>
                <w:bCs/>
                <w:color w:val="000000"/>
              </w:rPr>
            </w:pPr>
          </w:p>
          <w:p w14:paraId="6ABC264C" w14:textId="77777777" w:rsidR="006C36BC" w:rsidRDefault="006C36BC" w:rsidP="00B464A0">
            <w:pPr>
              <w:jc w:val="both"/>
              <w:rPr>
                <w:rFonts w:cs="Times New Roman"/>
                <w:b/>
                <w:bCs/>
                <w:color w:val="000000"/>
              </w:rPr>
            </w:pPr>
          </w:p>
          <w:p w14:paraId="4F1624EC" w14:textId="77777777" w:rsidR="006C36BC" w:rsidRDefault="006C36BC" w:rsidP="00B464A0">
            <w:pPr>
              <w:jc w:val="both"/>
              <w:rPr>
                <w:rFonts w:cs="Times New Roman"/>
                <w:b/>
                <w:bCs/>
                <w:color w:val="000000"/>
              </w:rPr>
            </w:pPr>
          </w:p>
          <w:p w14:paraId="1F93607B" w14:textId="77777777" w:rsidR="006C36BC" w:rsidRDefault="006C36BC" w:rsidP="00B464A0">
            <w:pPr>
              <w:jc w:val="both"/>
              <w:rPr>
                <w:rFonts w:cs="Times New Roman"/>
                <w:b/>
                <w:bCs/>
                <w:color w:val="000000"/>
              </w:rPr>
            </w:pPr>
          </w:p>
          <w:p w14:paraId="73E913FD" w14:textId="77777777" w:rsidR="006C36BC" w:rsidRDefault="006C36BC" w:rsidP="00B464A0">
            <w:pPr>
              <w:jc w:val="both"/>
              <w:rPr>
                <w:rFonts w:cs="Times New Roman"/>
                <w:b/>
                <w:bCs/>
                <w:color w:val="000000"/>
              </w:rPr>
            </w:pPr>
          </w:p>
          <w:p w14:paraId="4FB0D1C9" w14:textId="77777777" w:rsidR="006C36BC" w:rsidRDefault="006C36BC" w:rsidP="00B464A0">
            <w:pPr>
              <w:jc w:val="both"/>
              <w:rPr>
                <w:rFonts w:cs="Times New Roman"/>
                <w:b/>
                <w:bCs/>
                <w:color w:val="000000"/>
              </w:rPr>
            </w:pPr>
          </w:p>
          <w:p w14:paraId="4D6CF60B" w14:textId="77777777" w:rsidR="006C36BC" w:rsidRDefault="006C36BC" w:rsidP="00B464A0">
            <w:pPr>
              <w:jc w:val="both"/>
              <w:rPr>
                <w:rFonts w:cs="Times New Roman"/>
                <w:b/>
                <w:bCs/>
                <w:color w:val="000000"/>
              </w:rPr>
            </w:pPr>
          </w:p>
          <w:p w14:paraId="6827DEA8" w14:textId="77777777" w:rsidR="006C36BC" w:rsidRDefault="006C36BC" w:rsidP="00B464A0">
            <w:pPr>
              <w:jc w:val="both"/>
              <w:rPr>
                <w:rFonts w:cs="Times New Roman"/>
                <w:b/>
                <w:bCs/>
                <w:color w:val="000000"/>
              </w:rPr>
            </w:pPr>
          </w:p>
          <w:p w14:paraId="5C95CAFD" w14:textId="77777777" w:rsidR="006C36BC" w:rsidRDefault="006C36BC" w:rsidP="00B464A0">
            <w:pPr>
              <w:jc w:val="both"/>
              <w:rPr>
                <w:rFonts w:cs="Times New Roman"/>
                <w:b/>
                <w:bCs/>
                <w:color w:val="000000"/>
              </w:rPr>
            </w:pPr>
          </w:p>
          <w:p w14:paraId="799944B1" w14:textId="77777777" w:rsidR="006C36BC" w:rsidRDefault="006C36BC" w:rsidP="00B464A0">
            <w:pPr>
              <w:jc w:val="both"/>
              <w:rPr>
                <w:rFonts w:cs="Times New Roman"/>
                <w:b/>
                <w:bCs/>
                <w:color w:val="000000"/>
              </w:rPr>
            </w:pPr>
          </w:p>
          <w:p w14:paraId="07ED3304" w14:textId="77777777" w:rsidR="006C36BC" w:rsidRDefault="006C36BC" w:rsidP="00B464A0">
            <w:pPr>
              <w:jc w:val="both"/>
              <w:rPr>
                <w:rFonts w:cs="Times New Roman"/>
                <w:b/>
                <w:bCs/>
                <w:color w:val="000000"/>
              </w:rPr>
            </w:pPr>
          </w:p>
          <w:p w14:paraId="31CAC58B" w14:textId="77777777" w:rsidR="006C36BC" w:rsidRDefault="006C36BC" w:rsidP="00B464A0">
            <w:pPr>
              <w:jc w:val="both"/>
              <w:rPr>
                <w:rFonts w:cs="Times New Roman"/>
                <w:b/>
                <w:bCs/>
                <w:color w:val="000000"/>
              </w:rPr>
            </w:pPr>
          </w:p>
          <w:p w14:paraId="4B093BF7" w14:textId="77777777" w:rsidR="006C36BC" w:rsidRDefault="006C36BC" w:rsidP="00B464A0">
            <w:pPr>
              <w:jc w:val="both"/>
              <w:rPr>
                <w:rFonts w:cs="Times New Roman"/>
                <w:b/>
                <w:bCs/>
                <w:color w:val="000000"/>
              </w:rPr>
            </w:pPr>
          </w:p>
          <w:p w14:paraId="3C4E3DBC" w14:textId="77777777" w:rsidR="006C36BC" w:rsidRDefault="006C36BC" w:rsidP="00B464A0">
            <w:pPr>
              <w:jc w:val="both"/>
              <w:rPr>
                <w:rFonts w:cs="Times New Roman"/>
                <w:b/>
                <w:bCs/>
                <w:color w:val="000000"/>
              </w:rPr>
            </w:pPr>
          </w:p>
          <w:p w14:paraId="20A32852" w14:textId="77777777" w:rsidR="006C36BC" w:rsidRDefault="006C36BC" w:rsidP="00B464A0">
            <w:pPr>
              <w:jc w:val="both"/>
              <w:rPr>
                <w:rFonts w:cs="Times New Roman"/>
                <w:b/>
                <w:bCs/>
                <w:color w:val="000000"/>
              </w:rPr>
            </w:pPr>
          </w:p>
          <w:p w14:paraId="2E4E8F28" w14:textId="77777777" w:rsidR="006C36BC" w:rsidRDefault="006C36BC" w:rsidP="00B464A0">
            <w:pPr>
              <w:jc w:val="both"/>
              <w:rPr>
                <w:rFonts w:cs="Times New Roman"/>
                <w:b/>
                <w:bCs/>
                <w:color w:val="000000"/>
              </w:rPr>
            </w:pPr>
          </w:p>
          <w:p w14:paraId="16D6C24F" w14:textId="77777777" w:rsidR="006C36BC" w:rsidRDefault="006C36BC" w:rsidP="00B464A0">
            <w:pPr>
              <w:jc w:val="both"/>
              <w:rPr>
                <w:rFonts w:cs="Times New Roman"/>
                <w:b/>
                <w:bCs/>
                <w:color w:val="000000"/>
              </w:rPr>
            </w:pPr>
          </w:p>
          <w:p w14:paraId="47E8FCD5" w14:textId="77777777" w:rsidR="006C36BC" w:rsidRDefault="006C36BC" w:rsidP="00B464A0">
            <w:pPr>
              <w:jc w:val="both"/>
              <w:rPr>
                <w:rFonts w:cs="Times New Roman"/>
                <w:b/>
                <w:bCs/>
                <w:color w:val="000000"/>
              </w:rPr>
            </w:pPr>
          </w:p>
          <w:p w14:paraId="503850B1" w14:textId="77777777" w:rsidR="006C36BC" w:rsidRDefault="006C36BC" w:rsidP="00B464A0">
            <w:pPr>
              <w:jc w:val="both"/>
              <w:rPr>
                <w:rFonts w:cs="Times New Roman"/>
                <w:b/>
                <w:bCs/>
                <w:color w:val="000000"/>
              </w:rPr>
            </w:pPr>
          </w:p>
          <w:p w14:paraId="1B7C83EC" w14:textId="77777777" w:rsidR="006C36BC" w:rsidRDefault="006C36BC" w:rsidP="00B464A0">
            <w:pPr>
              <w:jc w:val="both"/>
              <w:rPr>
                <w:rFonts w:cs="Times New Roman"/>
                <w:b/>
                <w:bCs/>
                <w:color w:val="000000"/>
              </w:rPr>
            </w:pPr>
          </w:p>
          <w:p w14:paraId="12DDC49C" w14:textId="77777777" w:rsidR="006C36BC" w:rsidRDefault="006C36BC" w:rsidP="00B464A0">
            <w:pPr>
              <w:jc w:val="both"/>
              <w:rPr>
                <w:rFonts w:cs="Times New Roman"/>
                <w:b/>
                <w:bCs/>
                <w:color w:val="000000"/>
              </w:rPr>
            </w:pPr>
          </w:p>
          <w:p w14:paraId="60CC6046" w14:textId="77777777" w:rsidR="006C36BC" w:rsidRDefault="006C36BC" w:rsidP="00B464A0">
            <w:pPr>
              <w:jc w:val="both"/>
              <w:rPr>
                <w:rFonts w:cs="Times New Roman"/>
                <w:b/>
                <w:bCs/>
                <w:color w:val="000000"/>
              </w:rPr>
            </w:pPr>
          </w:p>
          <w:p w14:paraId="1B9641D6" w14:textId="77777777" w:rsidR="006C36BC" w:rsidRDefault="006C36BC" w:rsidP="00B464A0">
            <w:pPr>
              <w:jc w:val="both"/>
              <w:rPr>
                <w:rFonts w:cs="Times New Roman"/>
                <w:b/>
                <w:bCs/>
                <w:color w:val="000000"/>
              </w:rPr>
            </w:pPr>
          </w:p>
          <w:p w14:paraId="6E687180" w14:textId="77777777" w:rsidR="006C36BC" w:rsidRDefault="006C36BC" w:rsidP="00B464A0">
            <w:pPr>
              <w:jc w:val="both"/>
              <w:rPr>
                <w:rFonts w:cs="Times New Roman"/>
                <w:b/>
                <w:bCs/>
                <w:color w:val="000000"/>
              </w:rPr>
            </w:pPr>
          </w:p>
          <w:p w14:paraId="37D735A2" w14:textId="77777777" w:rsidR="006C36BC" w:rsidRDefault="006C36BC" w:rsidP="00B464A0">
            <w:pPr>
              <w:jc w:val="both"/>
              <w:rPr>
                <w:rFonts w:cs="Times New Roman"/>
                <w:b/>
                <w:bCs/>
                <w:color w:val="000000"/>
              </w:rPr>
            </w:pPr>
          </w:p>
          <w:p w14:paraId="563164B0" w14:textId="77777777" w:rsidR="006C36BC" w:rsidRDefault="006C36BC" w:rsidP="00B464A0">
            <w:pPr>
              <w:jc w:val="both"/>
              <w:rPr>
                <w:rFonts w:cs="Times New Roman"/>
                <w:b/>
                <w:bCs/>
                <w:color w:val="000000"/>
              </w:rPr>
            </w:pPr>
          </w:p>
          <w:p w14:paraId="3FF08FCD" w14:textId="77777777" w:rsidR="006C36BC" w:rsidRDefault="006C36BC" w:rsidP="00B464A0">
            <w:pPr>
              <w:jc w:val="both"/>
              <w:rPr>
                <w:rFonts w:cs="Times New Roman"/>
                <w:b/>
                <w:bCs/>
                <w:color w:val="000000"/>
              </w:rPr>
            </w:pPr>
          </w:p>
          <w:p w14:paraId="0AC9797A" w14:textId="77777777" w:rsidR="006C36BC" w:rsidRDefault="006C36BC" w:rsidP="00B464A0">
            <w:pPr>
              <w:jc w:val="both"/>
              <w:rPr>
                <w:rFonts w:cs="Times New Roman"/>
                <w:b/>
                <w:bCs/>
                <w:color w:val="000000"/>
              </w:rPr>
            </w:pPr>
          </w:p>
          <w:p w14:paraId="6E45F42A" w14:textId="77777777" w:rsidR="006C36BC" w:rsidRDefault="006C36BC" w:rsidP="00B464A0">
            <w:pPr>
              <w:jc w:val="both"/>
              <w:rPr>
                <w:rFonts w:cs="Times New Roman"/>
                <w:b/>
                <w:bCs/>
                <w:color w:val="000000"/>
              </w:rPr>
            </w:pPr>
          </w:p>
          <w:p w14:paraId="0CB4EDF7" w14:textId="5B455480" w:rsidR="006C36BC" w:rsidRDefault="006C36BC" w:rsidP="00B464A0">
            <w:pPr>
              <w:jc w:val="both"/>
              <w:rPr>
                <w:rFonts w:cs="Times New Roman"/>
                <w:b/>
                <w:bCs/>
                <w:color w:val="000000"/>
              </w:rPr>
            </w:pPr>
          </w:p>
          <w:p w14:paraId="28ED509F" w14:textId="77777777" w:rsidR="0039090D" w:rsidRDefault="0039090D" w:rsidP="00B464A0">
            <w:pPr>
              <w:jc w:val="both"/>
              <w:rPr>
                <w:rFonts w:cs="Times New Roman"/>
                <w:b/>
                <w:bCs/>
                <w:color w:val="000000"/>
              </w:rPr>
            </w:pPr>
          </w:p>
          <w:p w14:paraId="1419D634" w14:textId="77777777" w:rsidR="006C36BC" w:rsidRDefault="006C36BC" w:rsidP="00B464A0">
            <w:pPr>
              <w:jc w:val="both"/>
              <w:rPr>
                <w:rFonts w:cs="Times New Roman"/>
                <w:b/>
                <w:bCs/>
                <w:color w:val="000000"/>
              </w:rPr>
            </w:pPr>
          </w:p>
          <w:p w14:paraId="3E3B4895" w14:textId="77777777" w:rsidR="006C36BC" w:rsidRDefault="006C36BC" w:rsidP="00B464A0">
            <w:pPr>
              <w:jc w:val="both"/>
              <w:rPr>
                <w:rFonts w:cs="Times New Roman"/>
                <w:b/>
                <w:bCs/>
                <w:color w:val="000000"/>
              </w:rPr>
            </w:pPr>
          </w:p>
          <w:p w14:paraId="035C3EBF" w14:textId="77777777" w:rsidR="006C36BC" w:rsidRDefault="006C36BC" w:rsidP="00B464A0">
            <w:pPr>
              <w:jc w:val="both"/>
              <w:rPr>
                <w:rFonts w:cs="Times New Roman"/>
                <w:b/>
                <w:bCs/>
                <w:color w:val="000000"/>
              </w:rPr>
            </w:pPr>
          </w:p>
          <w:p w14:paraId="04DFC4DC" w14:textId="77777777" w:rsidR="006C36BC" w:rsidRDefault="006C36BC" w:rsidP="00B464A0">
            <w:pPr>
              <w:jc w:val="both"/>
              <w:rPr>
                <w:rFonts w:cs="Times New Roman"/>
                <w:b/>
                <w:bCs/>
                <w:color w:val="000000"/>
              </w:rPr>
            </w:pPr>
          </w:p>
          <w:p w14:paraId="178FEA7D" w14:textId="77777777" w:rsidR="006C36BC" w:rsidRDefault="006C36BC" w:rsidP="00B464A0">
            <w:pPr>
              <w:jc w:val="both"/>
              <w:rPr>
                <w:rFonts w:cs="Times New Roman"/>
                <w:b/>
                <w:bCs/>
                <w:color w:val="000000"/>
              </w:rPr>
            </w:pPr>
          </w:p>
          <w:p w14:paraId="07238A97" w14:textId="77777777" w:rsidR="006C36BC" w:rsidRDefault="006C36BC" w:rsidP="00B464A0">
            <w:pPr>
              <w:jc w:val="both"/>
              <w:rPr>
                <w:rFonts w:cs="Times New Roman"/>
                <w:b/>
                <w:bCs/>
                <w:color w:val="000000"/>
              </w:rPr>
            </w:pPr>
          </w:p>
          <w:p w14:paraId="798879C6" w14:textId="77777777" w:rsidR="006C36BC" w:rsidRPr="00D52B89" w:rsidRDefault="006C36BC" w:rsidP="00B464A0">
            <w:pPr>
              <w:jc w:val="both"/>
              <w:rPr>
                <w:rFonts w:cs="Times New Roman"/>
                <w:b/>
                <w:bCs/>
                <w:color w:val="000000"/>
              </w:rPr>
            </w:pPr>
          </w:p>
        </w:tc>
      </w:tr>
    </w:tbl>
    <w:p w14:paraId="0FD3D360" w14:textId="77777777" w:rsidR="001B0E99" w:rsidRDefault="001B0E99">
      <w:pPr>
        <w:spacing w:after="160" w:line="259" w:lineRule="auto"/>
      </w:pPr>
      <w:r>
        <w:lastRenderedPageBreak/>
        <w:br w:type="page"/>
      </w:r>
    </w:p>
    <w:p w14:paraId="51FCEBBF" w14:textId="77777777" w:rsidR="00CD7236" w:rsidRDefault="00CD7236">
      <w:pPr>
        <w:spacing w:after="160" w:line="259" w:lineRule="auto"/>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1B0E99" w:rsidRPr="000A2273" w14:paraId="0E0939E1" w14:textId="77777777" w:rsidTr="00B83608">
        <w:trPr>
          <w:trHeight w:val="436"/>
        </w:trPr>
        <w:tc>
          <w:tcPr>
            <w:tcW w:w="2689" w:type="dxa"/>
            <w:shd w:val="clear" w:color="auto" w:fill="D9D9D9" w:themeFill="background1" w:themeFillShade="D9"/>
          </w:tcPr>
          <w:p w14:paraId="7EE1C3AE" w14:textId="77777777" w:rsidR="001B0E99" w:rsidRPr="00B2037C" w:rsidRDefault="001B0E99" w:rsidP="00B464A0">
            <w:pPr>
              <w:jc w:val="both"/>
              <w:rPr>
                <w:rFonts w:cs="Times New Roman"/>
                <w:color w:val="000000"/>
                <w:sz w:val="40"/>
                <w:szCs w:val="40"/>
              </w:rPr>
            </w:pPr>
            <w:r w:rsidRPr="00B2037C">
              <w:rPr>
                <w:rFonts w:cs="Times New Roman"/>
                <w:b/>
                <w:bCs/>
                <w:color w:val="000000"/>
                <w:sz w:val="40"/>
                <w:szCs w:val="40"/>
              </w:rPr>
              <w:t xml:space="preserve">Rubrique </w:t>
            </w:r>
            <w:r>
              <w:rPr>
                <w:rFonts w:cs="Times New Roman"/>
                <w:b/>
                <w:bCs/>
                <w:color w:val="000000"/>
                <w:sz w:val="40"/>
                <w:szCs w:val="40"/>
              </w:rPr>
              <w:t>2</w:t>
            </w:r>
            <w:r w:rsidRPr="00B2037C">
              <w:rPr>
                <w:rFonts w:cs="Times New Roman"/>
                <w:b/>
                <w:bCs/>
                <w:color w:val="000000"/>
                <w:sz w:val="40"/>
                <w:szCs w:val="40"/>
              </w:rPr>
              <w:t xml:space="preserve"> </w:t>
            </w:r>
          </w:p>
        </w:tc>
        <w:tc>
          <w:tcPr>
            <w:tcW w:w="7304" w:type="dxa"/>
            <w:shd w:val="clear" w:color="auto" w:fill="D9D9D9" w:themeFill="background1" w:themeFillShade="D9"/>
          </w:tcPr>
          <w:p w14:paraId="361CE851" w14:textId="77777777" w:rsidR="001B0E99" w:rsidRPr="00CD7236" w:rsidRDefault="001B0E99" w:rsidP="00B464A0">
            <w:pPr>
              <w:jc w:val="both"/>
              <w:rPr>
                <w:rFonts w:cs="Times New Roman"/>
                <w:color w:val="000000"/>
                <w:sz w:val="28"/>
                <w:szCs w:val="28"/>
              </w:rPr>
            </w:pPr>
            <w:r>
              <w:rPr>
                <w:rFonts w:cs="Times New Roman"/>
                <w:b/>
                <w:bCs/>
                <w:color w:val="000000"/>
                <w:sz w:val="28"/>
                <w:szCs w:val="28"/>
              </w:rPr>
              <w:t>PRESTATIONS</w:t>
            </w:r>
          </w:p>
        </w:tc>
      </w:tr>
      <w:tr w:rsidR="001B0E99" w:rsidRPr="000A2273" w14:paraId="3B2C43E2" w14:textId="77777777" w:rsidTr="00B83608">
        <w:tc>
          <w:tcPr>
            <w:tcW w:w="9993" w:type="dxa"/>
            <w:gridSpan w:val="2"/>
            <w:shd w:val="clear" w:color="auto" w:fill="D9D9D9" w:themeFill="background1" w:themeFillShade="D9"/>
          </w:tcPr>
          <w:p w14:paraId="3E4D0631" w14:textId="6B54DC34" w:rsidR="001B0E99" w:rsidRPr="000640DB" w:rsidRDefault="001B0E99" w:rsidP="001B0E99">
            <w:pPr>
              <w:jc w:val="both"/>
              <w:rPr>
                <w:rFonts w:cs="Times New Roman"/>
                <w:color w:val="000000"/>
                <w:sz w:val="20"/>
              </w:rPr>
            </w:pPr>
            <w:r w:rsidRPr="000640DB">
              <w:rPr>
                <w:rFonts w:cs="Times New Roman"/>
                <w:b/>
                <w:bCs/>
                <w:color w:val="000000"/>
                <w:sz w:val="20"/>
              </w:rPr>
              <w:t>La décomposition du temps passé</w:t>
            </w:r>
            <w:r w:rsidRPr="000640DB">
              <w:rPr>
                <w:rFonts w:cs="Times New Roman"/>
                <w:color w:val="000000"/>
                <w:sz w:val="20"/>
              </w:rPr>
              <w:t xml:space="preserve"> : Le titulaire devra rendre visible le temps passé sur chacune mission et le contenu des livrables, notamment en phase conception : le nombre de réunion sur site pour évaluer les besoins et la complexité</w:t>
            </w:r>
            <w:r w:rsidR="0053372C" w:rsidRPr="000640DB">
              <w:rPr>
                <w:rFonts w:cs="Times New Roman"/>
                <w:color w:val="000000"/>
                <w:sz w:val="20"/>
              </w:rPr>
              <w:t>, avec la DRAC</w:t>
            </w:r>
            <w:r w:rsidRPr="000640DB">
              <w:rPr>
                <w:rFonts w:cs="Times New Roman"/>
                <w:color w:val="000000"/>
                <w:sz w:val="20"/>
              </w:rPr>
              <w:t>, les réunions de synthèse ; En phase travaux : le nombre de réunion en présentielle pour la mise au point des marchés, pour le suivi de chantier et le nombre de visite impromptue</w:t>
            </w:r>
            <w:r w:rsidR="006A5242">
              <w:rPr>
                <w:rFonts w:cs="Times New Roman"/>
                <w:color w:val="000000"/>
                <w:sz w:val="20"/>
              </w:rPr>
              <w:t xml:space="preserve"> entre le DET et OPC</w:t>
            </w:r>
            <w:r w:rsidRPr="000640DB">
              <w:rPr>
                <w:rFonts w:cs="Times New Roman"/>
                <w:color w:val="000000"/>
                <w:sz w:val="20"/>
              </w:rPr>
              <w:t>, la répartition des tâches, la stratégie mise en place pour éviter les lots infructueux et les retards de chantier</w:t>
            </w:r>
            <w:r w:rsidR="00A31096" w:rsidRPr="000640DB">
              <w:rPr>
                <w:rFonts w:cs="Times New Roman"/>
                <w:color w:val="000000"/>
                <w:sz w:val="20"/>
              </w:rPr>
              <w:t xml:space="preserve"> (en référence à l’annexe </w:t>
            </w:r>
            <w:r w:rsidR="00501D9B" w:rsidRPr="000640DB">
              <w:rPr>
                <w:rFonts w:cs="Times New Roman"/>
                <w:color w:val="000000"/>
                <w:sz w:val="20"/>
              </w:rPr>
              <w:t>1</w:t>
            </w:r>
            <w:r w:rsidR="00A31096" w:rsidRPr="000640DB">
              <w:rPr>
                <w:rFonts w:cs="Times New Roman"/>
                <w:color w:val="000000"/>
                <w:sz w:val="20"/>
              </w:rPr>
              <w:t xml:space="preserve"> de l’acte d’engagement).</w:t>
            </w:r>
          </w:p>
          <w:p w14:paraId="12FE2709" w14:textId="63150F51" w:rsidR="001B0E99" w:rsidRPr="000640DB" w:rsidRDefault="001B0E99" w:rsidP="001B0E99">
            <w:pPr>
              <w:jc w:val="both"/>
              <w:rPr>
                <w:sz w:val="20"/>
              </w:rPr>
            </w:pPr>
          </w:p>
        </w:tc>
      </w:tr>
      <w:tr w:rsidR="001B0E99" w:rsidRPr="000A2273" w14:paraId="14A19152" w14:textId="77777777" w:rsidTr="00B61736">
        <w:trPr>
          <w:trHeight w:val="4326"/>
        </w:trPr>
        <w:tc>
          <w:tcPr>
            <w:tcW w:w="9993" w:type="dxa"/>
            <w:gridSpan w:val="2"/>
            <w:shd w:val="clear" w:color="auto" w:fill="auto"/>
          </w:tcPr>
          <w:p w14:paraId="2C35171C" w14:textId="77777777" w:rsidR="001B0E99" w:rsidRDefault="001B0E99" w:rsidP="00B464A0">
            <w:pPr>
              <w:jc w:val="both"/>
              <w:rPr>
                <w:rFonts w:cs="Times New Roman"/>
                <w:b/>
                <w:bCs/>
                <w:color w:val="000000"/>
              </w:rPr>
            </w:pPr>
          </w:p>
          <w:p w14:paraId="0BC45721" w14:textId="77777777" w:rsidR="001B0E99" w:rsidRDefault="001B0E99" w:rsidP="00B464A0">
            <w:pPr>
              <w:jc w:val="both"/>
              <w:rPr>
                <w:rFonts w:cs="Times New Roman"/>
                <w:b/>
                <w:bCs/>
                <w:color w:val="000000"/>
              </w:rPr>
            </w:pPr>
          </w:p>
          <w:p w14:paraId="064F4B2F" w14:textId="77777777" w:rsidR="001B0E99" w:rsidRDefault="001B0E99" w:rsidP="00B464A0">
            <w:pPr>
              <w:jc w:val="both"/>
              <w:rPr>
                <w:rFonts w:cs="Times New Roman"/>
                <w:b/>
                <w:bCs/>
                <w:color w:val="000000"/>
              </w:rPr>
            </w:pPr>
          </w:p>
          <w:p w14:paraId="2B03F469" w14:textId="77777777" w:rsidR="001B0E99" w:rsidRDefault="001B0E99" w:rsidP="00B464A0">
            <w:pPr>
              <w:jc w:val="both"/>
              <w:rPr>
                <w:rFonts w:cs="Times New Roman"/>
                <w:b/>
                <w:bCs/>
                <w:color w:val="000000"/>
              </w:rPr>
            </w:pPr>
          </w:p>
          <w:p w14:paraId="51C42BAC" w14:textId="77777777" w:rsidR="001B0E99" w:rsidRDefault="001B0E99" w:rsidP="00B464A0">
            <w:pPr>
              <w:jc w:val="both"/>
              <w:rPr>
                <w:rFonts w:cs="Times New Roman"/>
                <w:b/>
                <w:bCs/>
                <w:color w:val="000000"/>
              </w:rPr>
            </w:pPr>
          </w:p>
          <w:p w14:paraId="6DCC42EB" w14:textId="77777777" w:rsidR="001B0E99" w:rsidRDefault="001B0E99" w:rsidP="00B464A0">
            <w:pPr>
              <w:jc w:val="both"/>
              <w:rPr>
                <w:rFonts w:cs="Times New Roman"/>
                <w:b/>
                <w:bCs/>
                <w:color w:val="000000"/>
              </w:rPr>
            </w:pPr>
          </w:p>
          <w:p w14:paraId="50301E9E" w14:textId="77777777" w:rsidR="001B0E99" w:rsidRDefault="001B0E99" w:rsidP="00B464A0">
            <w:pPr>
              <w:jc w:val="both"/>
              <w:rPr>
                <w:rFonts w:cs="Times New Roman"/>
                <w:b/>
                <w:bCs/>
                <w:color w:val="000000"/>
              </w:rPr>
            </w:pPr>
          </w:p>
          <w:p w14:paraId="611366F1" w14:textId="77777777" w:rsidR="001B0E99" w:rsidRDefault="001B0E99" w:rsidP="00B464A0">
            <w:pPr>
              <w:jc w:val="both"/>
              <w:rPr>
                <w:rFonts w:cs="Times New Roman"/>
                <w:b/>
                <w:bCs/>
                <w:color w:val="000000"/>
              </w:rPr>
            </w:pPr>
          </w:p>
          <w:p w14:paraId="406119B2" w14:textId="77777777" w:rsidR="001B0E99" w:rsidRDefault="001B0E99" w:rsidP="00B464A0">
            <w:pPr>
              <w:jc w:val="both"/>
              <w:rPr>
                <w:rFonts w:cs="Times New Roman"/>
                <w:b/>
                <w:bCs/>
                <w:color w:val="000000"/>
              </w:rPr>
            </w:pPr>
          </w:p>
          <w:p w14:paraId="68239BF3" w14:textId="77777777" w:rsidR="001B0E99" w:rsidRDefault="001B0E99" w:rsidP="00B464A0">
            <w:pPr>
              <w:jc w:val="both"/>
              <w:rPr>
                <w:rFonts w:cs="Times New Roman"/>
                <w:b/>
                <w:bCs/>
                <w:color w:val="000000"/>
              </w:rPr>
            </w:pPr>
          </w:p>
          <w:p w14:paraId="3922B4C3" w14:textId="77777777" w:rsidR="001B0E99" w:rsidRDefault="001B0E99" w:rsidP="00B464A0">
            <w:pPr>
              <w:jc w:val="both"/>
              <w:rPr>
                <w:rFonts w:cs="Times New Roman"/>
                <w:b/>
                <w:bCs/>
                <w:color w:val="000000"/>
              </w:rPr>
            </w:pPr>
          </w:p>
          <w:p w14:paraId="037D5D82" w14:textId="77777777" w:rsidR="001B0E99" w:rsidRDefault="001B0E99" w:rsidP="00B464A0">
            <w:pPr>
              <w:jc w:val="both"/>
              <w:rPr>
                <w:rFonts w:cs="Times New Roman"/>
                <w:b/>
                <w:bCs/>
                <w:color w:val="000000"/>
              </w:rPr>
            </w:pPr>
          </w:p>
          <w:p w14:paraId="7B78EE55" w14:textId="77777777" w:rsidR="001B0E99" w:rsidRDefault="001B0E99" w:rsidP="00B464A0">
            <w:pPr>
              <w:jc w:val="both"/>
              <w:rPr>
                <w:rFonts w:cs="Times New Roman"/>
                <w:b/>
                <w:bCs/>
                <w:color w:val="000000"/>
              </w:rPr>
            </w:pPr>
          </w:p>
          <w:p w14:paraId="695C363A" w14:textId="77777777" w:rsidR="001B0E99" w:rsidRDefault="001B0E99" w:rsidP="00B464A0">
            <w:pPr>
              <w:jc w:val="both"/>
              <w:rPr>
                <w:rFonts w:cs="Times New Roman"/>
                <w:b/>
                <w:bCs/>
                <w:color w:val="000000"/>
              </w:rPr>
            </w:pPr>
          </w:p>
          <w:p w14:paraId="119938F2" w14:textId="77777777" w:rsidR="001B0E99" w:rsidRDefault="001B0E99" w:rsidP="00B464A0">
            <w:pPr>
              <w:jc w:val="both"/>
              <w:rPr>
                <w:rFonts w:cs="Times New Roman"/>
                <w:b/>
                <w:bCs/>
                <w:color w:val="000000"/>
              </w:rPr>
            </w:pPr>
          </w:p>
          <w:p w14:paraId="3E2A68A4" w14:textId="77777777" w:rsidR="001B0E99" w:rsidRDefault="001B0E99" w:rsidP="00B464A0">
            <w:pPr>
              <w:jc w:val="both"/>
              <w:rPr>
                <w:rFonts w:cs="Times New Roman"/>
                <w:b/>
                <w:bCs/>
                <w:color w:val="000000"/>
              </w:rPr>
            </w:pPr>
          </w:p>
          <w:p w14:paraId="7BFD356A" w14:textId="77777777" w:rsidR="001B0E99" w:rsidRDefault="001B0E99" w:rsidP="00B464A0">
            <w:pPr>
              <w:jc w:val="both"/>
              <w:rPr>
                <w:rFonts w:cs="Times New Roman"/>
                <w:b/>
                <w:bCs/>
                <w:color w:val="000000"/>
              </w:rPr>
            </w:pPr>
          </w:p>
          <w:p w14:paraId="3BF71B8B" w14:textId="77777777" w:rsidR="001B0E99" w:rsidRDefault="001B0E99" w:rsidP="00B464A0">
            <w:pPr>
              <w:jc w:val="both"/>
              <w:rPr>
                <w:rFonts w:cs="Times New Roman"/>
                <w:b/>
                <w:bCs/>
                <w:color w:val="000000"/>
              </w:rPr>
            </w:pPr>
          </w:p>
          <w:p w14:paraId="11E87D0A" w14:textId="77777777" w:rsidR="001B0E99" w:rsidRDefault="001B0E99" w:rsidP="00B464A0">
            <w:pPr>
              <w:jc w:val="both"/>
              <w:rPr>
                <w:rFonts w:cs="Times New Roman"/>
                <w:b/>
                <w:bCs/>
                <w:color w:val="000000"/>
              </w:rPr>
            </w:pPr>
          </w:p>
          <w:p w14:paraId="1F119E6F" w14:textId="77777777" w:rsidR="001B0E99" w:rsidRDefault="001B0E99" w:rsidP="00B464A0">
            <w:pPr>
              <w:jc w:val="both"/>
              <w:rPr>
                <w:rFonts w:cs="Times New Roman"/>
                <w:b/>
                <w:bCs/>
                <w:color w:val="000000"/>
              </w:rPr>
            </w:pPr>
          </w:p>
          <w:p w14:paraId="01F7CBD7" w14:textId="77777777" w:rsidR="001B0E99" w:rsidRDefault="001B0E99" w:rsidP="00B464A0">
            <w:pPr>
              <w:jc w:val="both"/>
              <w:rPr>
                <w:rFonts w:cs="Times New Roman"/>
                <w:b/>
                <w:bCs/>
                <w:color w:val="000000"/>
              </w:rPr>
            </w:pPr>
          </w:p>
          <w:p w14:paraId="1A539D79" w14:textId="77777777" w:rsidR="001B0E99" w:rsidRDefault="001B0E99" w:rsidP="00B464A0">
            <w:pPr>
              <w:jc w:val="both"/>
              <w:rPr>
                <w:rFonts w:cs="Times New Roman"/>
                <w:b/>
                <w:bCs/>
                <w:color w:val="000000"/>
              </w:rPr>
            </w:pPr>
          </w:p>
          <w:p w14:paraId="14CCDE70" w14:textId="77777777" w:rsidR="001B0E99" w:rsidRDefault="001B0E99" w:rsidP="00B464A0">
            <w:pPr>
              <w:jc w:val="both"/>
              <w:rPr>
                <w:rFonts w:cs="Times New Roman"/>
                <w:b/>
                <w:bCs/>
                <w:color w:val="000000"/>
              </w:rPr>
            </w:pPr>
          </w:p>
          <w:p w14:paraId="127E3101" w14:textId="77777777" w:rsidR="001B0E99" w:rsidRDefault="001B0E99" w:rsidP="00B464A0">
            <w:pPr>
              <w:jc w:val="both"/>
              <w:rPr>
                <w:rFonts w:cs="Times New Roman"/>
                <w:b/>
                <w:bCs/>
                <w:color w:val="000000"/>
              </w:rPr>
            </w:pPr>
          </w:p>
          <w:p w14:paraId="0E2A9D54" w14:textId="77777777" w:rsidR="001B0E99" w:rsidRDefault="001B0E99" w:rsidP="00B464A0">
            <w:pPr>
              <w:jc w:val="both"/>
              <w:rPr>
                <w:rFonts w:cs="Times New Roman"/>
                <w:b/>
                <w:bCs/>
                <w:color w:val="000000"/>
              </w:rPr>
            </w:pPr>
          </w:p>
          <w:p w14:paraId="13E24834" w14:textId="77777777" w:rsidR="001B0E99" w:rsidRDefault="001B0E99" w:rsidP="00B464A0">
            <w:pPr>
              <w:jc w:val="both"/>
              <w:rPr>
                <w:rFonts w:cs="Times New Roman"/>
                <w:b/>
                <w:bCs/>
                <w:color w:val="000000"/>
              </w:rPr>
            </w:pPr>
          </w:p>
          <w:p w14:paraId="6AF8BE91" w14:textId="77777777" w:rsidR="001B0E99" w:rsidRDefault="001B0E99" w:rsidP="00B464A0">
            <w:pPr>
              <w:jc w:val="both"/>
              <w:rPr>
                <w:rFonts w:cs="Times New Roman"/>
                <w:b/>
                <w:bCs/>
                <w:color w:val="000000"/>
              </w:rPr>
            </w:pPr>
          </w:p>
          <w:p w14:paraId="63B3AC0C" w14:textId="77777777" w:rsidR="001B0E99" w:rsidRDefault="001B0E99" w:rsidP="00B464A0">
            <w:pPr>
              <w:jc w:val="both"/>
              <w:rPr>
                <w:rFonts w:cs="Times New Roman"/>
                <w:b/>
                <w:bCs/>
                <w:color w:val="000000"/>
              </w:rPr>
            </w:pPr>
          </w:p>
          <w:p w14:paraId="7EDC2D6F" w14:textId="77777777" w:rsidR="001B0E99" w:rsidRDefault="001B0E99" w:rsidP="00B464A0">
            <w:pPr>
              <w:jc w:val="both"/>
              <w:rPr>
                <w:rFonts w:cs="Times New Roman"/>
                <w:b/>
                <w:bCs/>
                <w:color w:val="000000"/>
              </w:rPr>
            </w:pPr>
          </w:p>
          <w:p w14:paraId="5FC7FCCC" w14:textId="77777777" w:rsidR="001B0E99" w:rsidRDefault="001B0E99" w:rsidP="00B464A0">
            <w:pPr>
              <w:jc w:val="both"/>
              <w:rPr>
                <w:rFonts w:cs="Times New Roman"/>
                <w:b/>
                <w:bCs/>
                <w:color w:val="000000"/>
              </w:rPr>
            </w:pPr>
          </w:p>
          <w:p w14:paraId="163A1985" w14:textId="77777777" w:rsidR="001B0E99" w:rsidRDefault="001B0E99" w:rsidP="00B464A0">
            <w:pPr>
              <w:jc w:val="both"/>
              <w:rPr>
                <w:rFonts w:cs="Times New Roman"/>
                <w:b/>
                <w:bCs/>
                <w:color w:val="000000"/>
              </w:rPr>
            </w:pPr>
          </w:p>
          <w:p w14:paraId="4DF1BD03" w14:textId="77777777" w:rsidR="001B0E99" w:rsidRDefault="001B0E99" w:rsidP="00B464A0">
            <w:pPr>
              <w:jc w:val="both"/>
              <w:rPr>
                <w:rFonts w:cs="Times New Roman"/>
                <w:b/>
                <w:bCs/>
                <w:color w:val="000000"/>
              </w:rPr>
            </w:pPr>
          </w:p>
          <w:p w14:paraId="4DECF0AF" w14:textId="77777777" w:rsidR="001B0E99" w:rsidRDefault="001B0E99" w:rsidP="00B464A0">
            <w:pPr>
              <w:jc w:val="both"/>
              <w:rPr>
                <w:rFonts w:cs="Times New Roman"/>
                <w:b/>
                <w:bCs/>
                <w:color w:val="000000"/>
              </w:rPr>
            </w:pPr>
          </w:p>
          <w:p w14:paraId="15DA4630" w14:textId="77777777" w:rsidR="001B0E99" w:rsidRDefault="001B0E99" w:rsidP="00B464A0">
            <w:pPr>
              <w:jc w:val="both"/>
              <w:rPr>
                <w:rFonts w:cs="Times New Roman"/>
                <w:b/>
                <w:bCs/>
                <w:color w:val="000000"/>
              </w:rPr>
            </w:pPr>
          </w:p>
          <w:p w14:paraId="71C36664" w14:textId="77777777" w:rsidR="001B0E99" w:rsidRDefault="001B0E99" w:rsidP="00B464A0">
            <w:pPr>
              <w:jc w:val="both"/>
              <w:rPr>
                <w:rFonts w:cs="Times New Roman"/>
                <w:b/>
                <w:bCs/>
                <w:color w:val="000000"/>
              </w:rPr>
            </w:pPr>
          </w:p>
          <w:p w14:paraId="703C0B0D" w14:textId="77777777" w:rsidR="001B0E99" w:rsidRDefault="001B0E99" w:rsidP="00B464A0">
            <w:pPr>
              <w:jc w:val="both"/>
              <w:rPr>
                <w:rFonts w:cs="Times New Roman"/>
                <w:b/>
                <w:bCs/>
                <w:color w:val="000000"/>
              </w:rPr>
            </w:pPr>
          </w:p>
          <w:p w14:paraId="4A80F453" w14:textId="77777777" w:rsidR="001B0E99" w:rsidRDefault="001B0E99" w:rsidP="00B464A0">
            <w:pPr>
              <w:jc w:val="both"/>
              <w:rPr>
                <w:rFonts w:cs="Times New Roman"/>
                <w:b/>
                <w:bCs/>
                <w:color w:val="000000"/>
              </w:rPr>
            </w:pPr>
          </w:p>
          <w:p w14:paraId="5029DEB5" w14:textId="77777777" w:rsidR="001B0E99" w:rsidRDefault="001B0E99" w:rsidP="00B464A0">
            <w:pPr>
              <w:jc w:val="both"/>
              <w:rPr>
                <w:rFonts w:cs="Times New Roman"/>
                <w:b/>
                <w:bCs/>
                <w:color w:val="000000"/>
              </w:rPr>
            </w:pPr>
          </w:p>
          <w:p w14:paraId="71519553" w14:textId="77777777" w:rsidR="001B0E99" w:rsidRDefault="001B0E99" w:rsidP="00B464A0">
            <w:pPr>
              <w:jc w:val="both"/>
              <w:rPr>
                <w:rFonts w:cs="Times New Roman"/>
                <w:b/>
                <w:bCs/>
                <w:color w:val="000000"/>
              </w:rPr>
            </w:pPr>
          </w:p>
          <w:p w14:paraId="61DA8D9B" w14:textId="77777777" w:rsidR="001B0E99" w:rsidRDefault="001B0E99" w:rsidP="00B464A0">
            <w:pPr>
              <w:jc w:val="both"/>
              <w:rPr>
                <w:rFonts w:cs="Times New Roman"/>
                <w:b/>
                <w:bCs/>
                <w:color w:val="000000"/>
              </w:rPr>
            </w:pPr>
          </w:p>
          <w:p w14:paraId="18776846" w14:textId="77777777" w:rsidR="001B0E99" w:rsidRDefault="001B0E99" w:rsidP="00B464A0">
            <w:pPr>
              <w:jc w:val="both"/>
              <w:rPr>
                <w:rFonts w:cs="Times New Roman"/>
                <w:b/>
                <w:bCs/>
                <w:color w:val="000000"/>
              </w:rPr>
            </w:pPr>
          </w:p>
          <w:p w14:paraId="37E80DA9" w14:textId="77777777" w:rsidR="001B0E99" w:rsidRDefault="001B0E99" w:rsidP="00B464A0">
            <w:pPr>
              <w:jc w:val="both"/>
              <w:rPr>
                <w:rFonts w:cs="Times New Roman"/>
                <w:b/>
                <w:bCs/>
                <w:color w:val="000000"/>
              </w:rPr>
            </w:pPr>
          </w:p>
          <w:p w14:paraId="5C60EA21" w14:textId="77777777" w:rsidR="001B0E99" w:rsidRDefault="001B0E99" w:rsidP="00B464A0">
            <w:pPr>
              <w:jc w:val="both"/>
              <w:rPr>
                <w:rFonts w:cs="Times New Roman"/>
                <w:b/>
                <w:bCs/>
                <w:color w:val="000000"/>
              </w:rPr>
            </w:pPr>
          </w:p>
          <w:p w14:paraId="0D02D6BF" w14:textId="77777777" w:rsidR="001B0E99" w:rsidRDefault="001B0E99" w:rsidP="00B464A0">
            <w:pPr>
              <w:jc w:val="both"/>
              <w:rPr>
                <w:rFonts w:cs="Times New Roman"/>
                <w:b/>
                <w:bCs/>
                <w:color w:val="000000"/>
              </w:rPr>
            </w:pPr>
          </w:p>
          <w:p w14:paraId="40F5204C" w14:textId="77777777" w:rsidR="001B0E99" w:rsidRDefault="001B0E99" w:rsidP="00B464A0">
            <w:pPr>
              <w:jc w:val="both"/>
              <w:rPr>
                <w:rFonts w:cs="Times New Roman"/>
                <w:b/>
                <w:bCs/>
                <w:color w:val="000000"/>
              </w:rPr>
            </w:pPr>
          </w:p>
          <w:p w14:paraId="16E4E552" w14:textId="77777777" w:rsidR="001B0E99" w:rsidRDefault="001B0E99" w:rsidP="00B464A0">
            <w:pPr>
              <w:jc w:val="both"/>
              <w:rPr>
                <w:rFonts w:cs="Times New Roman"/>
                <w:b/>
                <w:bCs/>
                <w:color w:val="000000"/>
              </w:rPr>
            </w:pPr>
          </w:p>
          <w:p w14:paraId="663E28DE" w14:textId="77777777" w:rsidR="001B0E99" w:rsidRDefault="001B0E99" w:rsidP="00B464A0">
            <w:pPr>
              <w:jc w:val="both"/>
              <w:rPr>
                <w:rFonts w:cs="Times New Roman"/>
                <w:b/>
                <w:bCs/>
                <w:color w:val="000000"/>
              </w:rPr>
            </w:pPr>
          </w:p>
          <w:p w14:paraId="79B2C1AF" w14:textId="77777777" w:rsidR="001B0E99" w:rsidRDefault="001B0E99" w:rsidP="00B464A0">
            <w:pPr>
              <w:jc w:val="both"/>
              <w:rPr>
                <w:rFonts w:cs="Times New Roman"/>
                <w:b/>
                <w:bCs/>
                <w:color w:val="000000"/>
              </w:rPr>
            </w:pPr>
          </w:p>
          <w:p w14:paraId="59BD4C23" w14:textId="77777777" w:rsidR="001B0E99" w:rsidRDefault="001B0E99" w:rsidP="00B464A0">
            <w:pPr>
              <w:jc w:val="both"/>
              <w:rPr>
                <w:rFonts w:cs="Times New Roman"/>
                <w:b/>
                <w:bCs/>
                <w:color w:val="000000"/>
              </w:rPr>
            </w:pPr>
          </w:p>
          <w:p w14:paraId="4E1EB467" w14:textId="77777777" w:rsidR="001B0E99" w:rsidRDefault="001B0E99" w:rsidP="00B464A0">
            <w:pPr>
              <w:jc w:val="both"/>
              <w:rPr>
                <w:rFonts w:cs="Times New Roman"/>
                <w:b/>
                <w:bCs/>
                <w:color w:val="000000"/>
              </w:rPr>
            </w:pPr>
          </w:p>
          <w:p w14:paraId="0AFBBD85" w14:textId="77777777" w:rsidR="001B0E99" w:rsidRDefault="001B0E99" w:rsidP="00B464A0">
            <w:pPr>
              <w:jc w:val="both"/>
              <w:rPr>
                <w:rFonts w:cs="Times New Roman"/>
                <w:b/>
                <w:bCs/>
                <w:color w:val="000000"/>
              </w:rPr>
            </w:pPr>
          </w:p>
          <w:p w14:paraId="76A25295" w14:textId="77777777" w:rsidR="001B0E99" w:rsidRDefault="001B0E99" w:rsidP="00B464A0">
            <w:pPr>
              <w:jc w:val="both"/>
              <w:rPr>
                <w:rFonts w:cs="Times New Roman"/>
                <w:b/>
                <w:bCs/>
                <w:color w:val="000000"/>
              </w:rPr>
            </w:pPr>
          </w:p>
          <w:p w14:paraId="4C4711F8" w14:textId="77777777" w:rsidR="001B0E99" w:rsidRDefault="001B0E99" w:rsidP="00B464A0">
            <w:pPr>
              <w:jc w:val="both"/>
              <w:rPr>
                <w:rFonts w:cs="Times New Roman"/>
                <w:b/>
                <w:bCs/>
                <w:color w:val="000000"/>
              </w:rPr>
            </w:pPr>
          </w:p>
          <w:p w14:paraId="5D892A0A" w14:textId="77777777" w:rsidR="001B0E99" w:rsidRDefault="001B0E99" w:rsidP="00B464A0">
            <w:pPr>
              <w:jc w:val="both"/>
              <w:rPr>
                <w:rFonts w:cs="Times New Roman"/>
                <w:b/>
                <w:bCs/>
                <w:color w:val="000000"/>
              </w:rPr>
            </w:pPr>
          </w:p>
          <w:p w14:paraId="721E9E64" w14:textId="77777777" w:rsidR="001B0E99" w:rsidRDefault="001B0E99" w:rsidP="00B464A0">
            <w:pPr>
              <w:jc w:val="both"/>
              <w:rPr>
                <w:rFonts w:cs="Times New Roman"/>
                <w:b/>
                <w:bCs/>
                <w:color w:val="000000"/>
              </w:rPr>
            </w:pPr>
          </w:p>
          <w:p w14:paraId="1BAF5D96" w14:textId="77777777" w:rsidR="001B0E99" w:rsidRDefault="001B0E99" w:rsidP="00B464A0">
            <w:pPr>
              <w:jc w:val="both"/>
              <w:rPr>
                <w:rFonts w:cs="Times New Roman"/>
                <w:b/>
                <w:bCs/>
                <w:color w:val="000000"/>
              </w:rPr>
            </w:pPr>
          </w:p>
          <w:p w14:paraId="31A615B1" w14:textId="77777777" w:rsidR="001B0E99" w:rsidRDefault="001B0E99" w:rsidP="00B464A0">
            <w:pPr>
              <w:jc w:val="both"/>
              <w:rPr>
                <w:rFonts w:cs="Times New Roman"/>
                <w:b/>
                <w:bCs/>
                <w:color w:val="000000"/>
              </w:rPr>
            </w:pPr>
          </w:p>
          <w:p w14:paraId="4B9AE4BE" w14:textId="77777777" w:rsidR="001B0E99" w:rsidRDefault="001B0E99" w:rsidP="00B464A0">
            <w:pPr>
              <w:jc w:val="both"/>
              <w:rPr>
                <w:rFonts w:cs="Times New Roman"/>
                <w:b/>
                <w:bCs/>
                <w:color w:val="000000"/>
              </w:rPr>
            </w:pPr>
          </w:p>
          <w:p w14:paraId="104624C5" w14:textId="77777777" w:rsidR="001B0E99" w:rsidRDefault="001B0E99" w:rsidP="00B464A0">
            <w:pPr>
              <w:jc w:val="both"/>
              <w:rPr>
                <w:rFonts w:cs="Times New Roman"/>
                <w:b/>
                <w:bCs/>
                <w:color w:val="000000"/>
              </w:rPr>
            </w:pPr>
          </w:p>
          <w:p w14:paraId="6DFD4193" w14:textId="77777777" w:rsidR="001B0E99" w:rsidRDefault="001B0E99" w:rsidP="00B464A0">
            <w:pPr>
              <w:jc w:val="both"/>
              <w:rPr>
                <w:rFonts w:cs="Times New Roman"/>
                <w:b/>
                <w:bCs/>
                <w:color w:val="000000"/>
              </w:rPr>
            </w:pPr>
          </w:p>
          <w:p w14:paraId="27C9A475" w14:textId="77777777" w:rsidR="001B0E99" w:rsidRDefault="001B0E99" w:rsidP="00B464A0">
            <w:pPr>
              <w:jc w:val="both"/>
              <w:rPr>
                <w:rFonts w:cs="Times New Roman"/>
                <w:b/>
                <w:bCs/>
                <w:color w:val="000000"/>
              </w:rPr>
            </w:pPr>
          </w:p>
          <w:p w14:paraId="7DB6E050" w14:textId="77777777" w:rsidR="001B0E99" w:rsidRDefault="001B0E99" w:rsidP="00B464A0">
            <w:pPr>
              <w:jc w:val="both"/>
              <w:rPr>
                <w:rFonts w:cs="Times New Roman"/>
                <w:b/>
                <w:bCs/>
                <w:color w:val="000000"/>
              </w:rPr>
            </w:pPr>
          </w:p>
          <w:p w14:paraId="6BC845A9" w14:textId="77777777" w:rsidR="001B0E99" w:rsidRDefault="001B0E99" w:rsidP="00B464A0">
            <w:pPr>
              <w:jc w:val="both"/>
              <w:rPr>
                <w:rFonts w:cs="Times New Roman"/>
                <w:b/>
                <w:bCs/>
                <w:color w:val="000000"/>
              </w:rPr>
            </w:pPr>
          </w:p>
          <w:p w14:paraId="7D25541C" w14:textId="77777777" w:rsidR="001B0E99" w:rsidRDefault="001B0E99" w:rsidP="00B464A0">
            <w:pPr>
              <w:jc w:val="both"/>
              <w:rPr>
                <w:rFonts w:cs="Times New Roman"/>
                <w:b/>
                <w:bCs/>
                <w:color w:val="000000"/>
              </w:rPr>
            </w:pPr>
          </w:p>
          <w:p w14:paraId="1C18AFC8" w14:textId="77777777" w:rsidR="001B0E99" w:rsidRDefault="001B0E99" w:rsidP="00B464A0">
            <w:pPr>
              <w:jc w:val="both"/>
              <w:rPr>
                <w:rFonts w:cs="Times New Roman"/>
                <w:b/>
                <w:bCs/>
                <w:color w:val="000000"/>
              </w:rPr>
            </w:pPr>
          </w:p>
          <w:p w14:paraId="7A1C5E00" w14:textId="77777777" w:rsidR="001B0E99" w:rsidRDefault="001B0E99" w:rsidP="00B464A0">
            <w:pPr>
              <w:jc w:val="both"/>
              <w:rPr>
                <w:rFonts w:cs="Times New Roman"/>
                <w:b/>
                <w:bCs/>
                <w:color w:val="000000"/>
              </w:rPr>
            </w:pPr>
          </w:p>
          <w:p w14:paraId="2D4F17BE" w14:textId="77777777" w:rsidR="001B0E99" w:rsidRDefault="001B0E99" w:rsidP="00B464A0">
            <w:pPr>
              <w:jc w:val="both"/>
              <w:rPr>
                <w:rFonts w:cs="Times New Roman"/>
                <w:b/>
                <w:bCs/>
                <w:color w:val="000000"/>
              </w:rPr>
            </w:pPr>
          </w:p>
          <w:p w14:paraId="4E4EA3AC" w14:textId="77777777" w:rsidR="001B0E99" w:rsidRDefault="001B0E99" w:rsidP="00B464A0">
            <w:pPr>
              <w:jc w:val="both"/>
              <w:rPr>
                <w:rFonts w:cs="Times New Roman"/>
                <w:b/>
                <w:bCs/>
                <w:color w:val="000000"/>
              </w:rPr>
            </w:pPr>
          </w:p>
          <w:p w14:paraId="39E9DA8C" w14:textId="77777777" w:rsidR="001B0E99" w:rsidRDefault="001B0E99" w:rsidP="00B464A0">
            <w:pPr>
              <w:jc w:val="both"/>
              <w:rPr>
                <w:rFonts w:cs="Times New Roman"/>
                <w:b/>
                <w:bCs/>
                <w:color w:val="000000"/>
              </w:rPr>
            </w:pPr>
          </w:p>
          <w:p w14:paraId="5B71F743" w14:textId="77777777" w:rsidR="001B0E99" w:rsidRDefault="001B0E99" w:rsidP="00B464A0">
            <w:pPr>
              <w:jc w:val="both"/>
              <w:rPr>
                <w:rFonts w:cs="Times New Roman"/>
                <w:b/>
                <w:bCs/>
                <w:color w:val="000000"/>
              </w:rPr>
            </w:pPr>
          </w:p>
          <w:p w14:paraId="3E27AD57" w14:textId="77777777" w:rsidR="001B0E99" w:rsidRDefault="001B0E99" w:rsidP="00B464A0">
            <w:pPr>
              <w:jc w:val="both"/>
              <w:rPr>
                <w:rFonts w:cs="Times New Roman"/>
                <w:b/>
                <w:bCs/>
                <w:color w:val="000000"/>
              </w:rPr>
            </w:pPr>
          </w:p>
          <w:p w14:paraId="1331C0F1" w14:textId="77777777" w:rsidR="001B0E99" w:rsidRDefault="001B0E99" w:rsidP="00B464A0">
            <w:pPr>
              <w:jc w:val="both"/>
              <w:rPr>
                <w:rFonts w:cs="Times New Roman"/>
                <w:b/>
                <w:bCs/>
                <w:color w:val="000000"/>
              </w:rPr>
            </w:pPr>
          </w:p>
          <w:p w14:paraId="76C3AB53" w14:textId="77777777" w:rsidR="001B0E99" w:rsidRDefault="001B0E99" w:rsidP="00B464A0">
            <w:pPr>
              <w:jc w:val="both"/>
              <w:rPr>
                <w:rFonts w:cs="Times New Roman"/>
                <w:b/>
                <w:bCs/>
                <w:color w:val="000000"/>
              </w:rPr>
            </w:pPr>
          </w:p>
          <w:p w14:paraId="4B907DD2" w14:textId="77777777" w:rsidR="001B0E99" w:rsidRDefault="001B0E99" w:rsidP="00B464A0">
            <w:pPr>
              <w:jc w:val="both"/>
              <w:rPr>
                <w:rFonts w:cs="Times New Roman"/>
                <w:b/>
                <w:bCs/>
                <w:color w:val="000000"/>
              </w:rPr>
            </w:pPr>
          </w:p>
          <w:p w14:paraId="0137C612" w14:textId="77777777" w:rsidR="001B0E99" w:rsidRDefault="001B0E99" w:rsidP="00B464A0">
            <w:pPr>
              <w:jc w:val="both"/>
              <w:rPr>
                <w:rFonts w:cs="Times New Roman"/>
                <w:b/>
                <w:bCs/>
                <w:color w:val="000000"/>
              </w:rPr>
            </w:pPr>
          </w:p>
          <w:p w14:paraId="53B65FC7" w14:textId="77777777" w:rsidR="001B0E99" w:rsidRDefault="001B0E99" w:rsidP="00B464A0">
            <w:pPr>
              <w:jc w:val="both"/>
              <w:rPr>
                <w:rFonts w:cs="Times New Roman"/>
                <w:b/>
                <w:bCs/>
                <w:color w:val="000000"/>
              </w:rPr>
            </w:pPr>
          </w:p>
          <w:p w14:paraId="16853AD3" w14:textId="77777777" w:rsidR="001B0E99" w:rsidRDefault="001B0E99" w:rsidP="00B464A0">
            <w:pPr>
              <w:jc w:val="both"/>
              <w:rPr>
                <w:rFonts w:cs="Times New Roman"/>
                <w:b/>
                <w:bCs/>
                <w:color w:val="000000"/>
              </w:rPr>
            </w:pPr>
          </w:p>
          <w:p w14:paraId="102E7451" w14:textId="77777777" w:rsidR="001B0E99" w:rsidRDefault="001B0E99" w:rsidP="00B464A0">
            <w:pPr>
              <w:jc w:val="both"/>
              <w:rPr>
                <w:rFonts w:cs="Times New Roman"/>
                <w:b/>
                <w:bCs/>
                <w:color w:val="000000"/>
              </w:rPr>
            </w:pPr>
          </w:p>
          <w:p w14:paraId="6130FBB9" w14:textId="77777777" w:rsidR="001B0E99" w:rsidRDefault="001B0E99" w:rsidP="00B464A0">
            <w:pPr>
              <w:jc w:val="both"/>
              <w:rPr>
                <w:rFonts w:cs="Times New Roman"/>
                <w:b/>
                <w:bCs/>
                <w:color w:val="000000"/>
              </w:rPr>
            </w:pPr>
          </w:p>
          <w:p w14:paraId="2F35E02B" w14:textId="77777777" w:rsidR="001B0E99" w:rsidRDefault="001B0E99" w:rsidP="00B464A0">
            <w:pPr>
              <w:jc w:val="both"/>
              <w:rPr>
                <w:rFonts w:cs="Times New Roman"/>
                <w:b/>
                <w:bCs/>
                <w:color w:val="000000"/>
              </w:rPr>
            </w:pPr>
          </w:p>
          <w:p w14:paraId="40E5A40B" w14:textId="77777777" w:rsidR="001B0E99" w:rsidRDefault="001B0E99" w:rsidP="00B464A0">
            <w:pPr>
              <w:jc w:val="both"/>
              <w:rPr>
                <w:rFonts w:cs="Times New Roman"/>
                <w:b/>
                <w:bCs/>
                <w:color w:val="000000"/>
              </w:rPr>
            </w:pPr>
          </w:p>
          <w:p w14:paraId="44D30C58" w14:textId="77777777" w:rsidR="001B0E99" w:rsidRDefault="001B0E99" w:rsidP="00B464A0">
            <w:pPr>
              <w:jc w:val="both"/>
              <w:rPr>
                <w:rFonts w:cs="Times New Roman"/>
                <w:b/>
                <w:bCs/>
                <w:color w:val="000000"/>
              </w:rPr>
            </w:pPr>
          </w:p>
          <w:p w14:paraId="6F8D5758" w14:textId="77777777" w:rsidR="001B0E99" w:rsidRDefault="001B0E99" w:rsidP="00B464A0">
            <w:pPr>
              <w:jc w:val="both"/>
              <w:rPr>
                <w:rFonts w:cs="Times New Roman"/>
                <w:b/>
                <w:bCs/>
                <w:color w:val="000000"/>
              </w:rPr>
            </w:pPr>
          </w:p>
          <w:p w14:paraId="1C5CC0D5" w14:textId="77777777" w:rsidR="001B0E99" w:rsidRDefault="001B0E99" w:rsidP="00B464A0">
            <w:pPr>
              <w:jc w:val="both"/>
              <w:rPr>
                <w:rFonts w:cs="Times New Roman"/>
                <w:b/>
                <w:bCs/>
                <w:color w:val="000000"/>
              </w:rPr>
            </w:pPr>
          </w:p>
          <w:p w14:paraId="2D5E7A94" w14:textId="77777777" w:rsidR="001B0E99" w:rsidRDefault="001B0E99" w:rsidP="00B464A0">
            <w:pPr>
              <w:jc w:val="both"/>
              <w:rPr>
                <w:rFonts w:cs="Times New Roman"/>
                <w:b/>
                <w:bCs/>
                <w:color w:val="000000"/>
              </w:rPr>
            </w:pPr>
          </w:p>
          <w:p w14:paraId="1C915962" w14:textId="77777777" w:rsidR="001B0E99" w:rsidRDefault="001B0E99" w:rsidP="00B464A0">
            <w:pPr>
              <w:jc w:val="both"/>
              <w:rPr>
                <w:rFonts w:cs="Times New Roman"/>
                <w:b/>
                <w:bCs/>
                <w:color w:val="000000"/>
              </w:rPr>
            </w:pPr>
          </w:p>
          <w:p w14:paraId="0F1EC15F" w14:textId="77777777" w:rsidR="001B0E99" w:rsidRDefault="001B0E99" w:rsidP="00B464A0">
            <w:pPr>
              <w:jc w:val="both"/>
              <w:rPr>
                <w:rFonts w:cs="Times New Roman"/>
                <w:b/>
                <w:bCs/>
                <w:color w:val="000000"/>
              </w:rPr>
            </w:pPr>
          </w:p>
          <w:p w14:paraId="29ED18E7" w14:textId="77777777" w:rsidR="001B0E99" w:rsidRDefault="001B0E99" w:rsidP="00B464A0">
            <w:pPr>
              <w:jc w:val="both"/>
              <w:rPr>
                <w:rFonts w:cs="Times New Roman"/>
                <w:b/>
                <w:bCs/>
                <w:color w:val="000000"/>
              </w:rPr>
            </w:pPr>
          </w:p>
          <w:p w14:paraId="07E12306" w14:textId="77777777" w:rsidR="001B0E99" w:rsidRDefault="001B0E99" w:rsidP="00B464A0">
            <w:pPr>
              <w:jc w:val="both"/>
              <w:rPr>
                <w:rFonts w:cs="Times New Roman"/>
                <w:b/>
                <w:bCs/>
                <w:color w:val="000000"/>
              </w:rPr>
            </w:pPr>
          </w:p>
          <w:p w14:paraId="63094D22" w14:textId="77777777" w:rsidR="001B0E99" w:rsidRDefault="001B0E99" w:rsidP="00B464A0">
            <w:pPr>
              <w:jc w:val="both"/>
              <w:rPr>
                <w:rFonts w:cs="Times New Roman"/>
                <w:b/>
                <w:bCs/>
                <w:color w:val="000000"/>
              </w:rPr>
            </w:pPr>
          </w:p>
          <w:p w14:paraId="76E0F4C7" w14:textId="77777777" w:rsidR="001B0E99" w:rsidRDefault="001B0E99" w:rsidP="00B464A0">
            <w:pPr>
              <w:jc w:val="both"/>
              <w:rPr>
                <w:rFonts w:cs="Times New Roman"/>
                <w:b/>
                <w:bCs/>
                <w:color w:val="000000"/>
              </w:rPr>
            </w:pPr>
          </w:p>
          <w:p w14:paraId="2F1B77EC" w14:textId="77777777" w:rsidR="001B0E99" w:rsidRDefault="001B0E99" w:rsidP="00B464A0">
            <w:pPr>
              <w:jc w:val="both"/>
              <w:rPr>
                <w:rFonts w:cs="Times New Roman"/>
                <w:b/>
                <w:bCs/>
                <w:color w:val="000000"/>
              </w:rPr>
            </w:pPr>
          </w:p>
          <w:p w14:paraId="4BD45580" w14:textId="77777777" w:rsidR="001B0E99" w:rsidRDefault="001B0E99" w:rsidP="00B464A0">
            <w:pPr>
              <w:jc w:val="both"/>
              <w:rPr>
                <w:rFonts w:cs="Times New Roman"/>
                <w:b/>
                <w:bCs/>
                <w:color w:val="000000"/>
              </w:rPr>
            </w:pPr>
          </w:p>
          <w:p w14:paraId="2BE0F541" w14:textId="77777777" w:rsidR="001B0E99" w:rsidRDefault="001B0E99" w:rsidP="00B464A0">
            <w:pPr>
              <w:jc w:val="both"/>
              <w:rPr>
                <w:rFonts w:cs="Times New Roman"/>
                <w:b/>
                <w:bCs/>
                <w:color w:val="000000"/>
              </w:rPr>
            </w:pPr>
          </w:p>
          <w:p w14:paraId="702D8BB6" w14:textId="77777777" w:rsidR="001B0E99" w:rsidRDefault="001B0E99" w:rsidP="00B464A0">
            <w:pPr>
              <w:jc w:val="both"/>
              <w:rPr>
                <w:rFonts w:cs="Times New Roman"/>
                <w:b/>
                <w:bCs/>
                <w:color w:val="000000"/>
              </w:rPr>
            </w:pPr>
          </w:p>
          <w:p w14:paraId="1E55C1CD" w14:textId="77777777" w:rsidR="001B0E99" w:rsidRDefault="001B0E99" w:rsidP="00B464A0">
            <w:pPr>
              <w:jc w:val="both"/>
              <w:rPr>
                <w:rFonts w:cs="Times New Roman"/>
                <w:b/>
                <w:bCs/>
                <w:color w:val="000000"/>
              </w:rPr>
            </w:pPr>
          </w:p>
          <w:p w14:paraId="5AF8928A" w14:textId="4679D495" w:rsidR="001B0E99" w:rsidRDefault="001B0E99" w:rsidP="00B464A0">
            <w:pPr>
              <w:jc w:val="both"/>
              <w:rPr>
                <w:rFonts w:cs="Times New Roman"/>
                <w:b/>
                <w:bCs/>
                <w:color w:val="000000"/>
              </w:rPr>
            </w:pPr>
          </w:p>
          <w:p w14:paraId="4ADD3843" w14:textId="23C43DE7" w:rsidR="004D3C24" w:rsidRDefault="004D3C24" w:rsidP="00B464A0">
            <w:pPr>
              <w:jc w:val="both"/>
              <w:rPr>
                <w:rFonts w:cs="Times New Roman"/>
                <w:b/>
                <w:bCs/>
                <w:color w:val="000000"/>
              </w:rPr>
            </w:pPr>
          </w:p>
          <w:p w14:paraId="3A879F69" w14:textId="7FFB4679" w:rsidR="004D3C24" w:rsidRDefault="004D3C24" w:rsidP="00B464A0">
            <w:pPr>
              <w:jc w:val="both"/>
              <w:rPr>
                <w:rFonts w:cs="Times New Roman"/>
                <w:b/>
                <w:bCs/>
                <w:color w:val="000000"/>
              </w:rPr>
            </w:pPr>
          </w:p>
          <w:p w14:paraId="65CB8D29" w14:textId="4CF34BD0" w:rsidR="004D3C24" w:rsidRDefault="004D3C24" w:rsidP="00B464A0">
            <w:pPr>
              <w:jc w:val="both"/>
              <w:rPr>
                <w:rFonts w:cs="Times New Roman"/>
                <w:b/>
                <w:bCs/>
                <w:color w:val="000000"/>
              </w:rPr>
            </w:pPr>
          </w:p>
          <w:p w14:paraId="2CB05650" w14:textId="03EBF62F" w:rsidR="004D3C24" w:rsidRDefault="004D3C24" w:rsidP="00B464A0">
            <w:pPr>
              <w:jc w:val="both"/>
              <w:rPr>
                <w:rFonts w:cs="Times New Roman"/>
                <w:b/>
                <w:bCs/>
                <w:color w:val="000000"/>
              </w:rPr>
            </w:pPr>
          </w:p>
          <w:p w14:paraId="0E50289E" w14:textId="3432EA13" w:rsidR="004D3C24" w:rsidRDefault="004D3C24" w:rsidP="00B464A0">
            <w:pPr>
              <w:jc w:val="both"/>
              <w:rPr>
                <w:rFonts w:cs="Times New Roman"/>
                <w:b/>
                <w:bCs/>
                <w:color w:val="000000"/>
              </w:rPr>
            </w:pPr>
          </w:p>
          <w:p w14:paraId="204AA8FB" w14:textId="6B4162FF" w:rsidR="004D3C24" w:rsidRDefault="004D3C24" w:rsidP="00B464A0">
            <w:pPr>
              <w:jc w:val="both"/>
              <w:rPr>
                <w:rFonts w:cs="Times New Roman"/>
                <w:b/>
                <w:bCs/>
                <w:color w:val="000000"/>
              </w:rPr>
            </w:pPr>
          </w:p>
          <w:p w14:paraId="467FCB38" w14:textId="2FA4037A" w:rsidR="004D3C24" w:rsidRDefault="004D3C24" w:rsidP="00B464A0">
            <w:pPr>
              <w:jc w:val="both"/>
              <w:rPr>
                <w:rFonts w:cs="Times New Roman"/>
                <w:b/>
                <w:bCs/>
                <w:color w:val="000000"/>
              </w:rPr>
            </w:pPr>
          </w:p>
          <w:p w14:paraId="42263AE2" w14:textId="4FADC897" w:rsidR="004D3C24" w:rsidRDefault="004D3C24" w:rsidP="00B464A0">
            <w:pPr>
              <w:jc w:val="both"/>
              <w:rPr>
                <w:rFonts w:cs="Times New Roman"/>
                <w:b/>
                <w:bCs/>
                <w:color w:val="000000"/>
              </w:rPr>
            </w:pPr>
          </w:p>
          <w:p w14:paraId="58F5368D" w14:textId="523A9610" w:rsidR="004D3C24" w:rsidRDefault="004D3C24" w:rsidP="00B464A0">
            <w:pPr>
              <w:jc w:val="both"/>
              <w:rPr>
                <w:rFonts w:cs="Times New Roman"/>
                <w:b/>
                <w:bCs/>
                <w:color w:val="000000"/>
              </w:rPr>
            </w:pPr>
          </w:p>
          <w:p w14:paraId="2C9BD1A9" w14:textId="70C6FECF" w:rsidR="004D3C24" w:rsidRDefault="004D3C24" w:rsidP="00B464A0">
            <w:pPr>
              <w:jc w:val="both"/>
              <w:rPr>
                <w:rFonts w:cs="Times New Roman"/>
                <w:b/>
                <w:bCs/>
                <w:color w:val="000000"/>
              </w:rPr>
            </w:pPr>
          </w:p>
          <w:p w14:paraId="1D2A30CE" w14:textId="769F0DFF" w:rsidR="004D3C24" w:rsidRDefault="004D3C24" w:rsidP="00B464A0">
            <w:pPr>
              <w:jc w:val="both"/>
              <w:rPr>
                <w:rFonts w:cs="Times New Roman"/>
                <w:b/>
                <w:bCs/>
                <w:color w:val="000000"/>
              </w:rPr>
            </w:pPr>
          </w:p>
          <w:p w14:paraId="4EE8F48F" w14:textId="59FAF4C7" w:rsidR="004D3C24" w:rsidRDefault="004D3C24" w:rsidP="00B464A0">
            <w:pPr>
              <w:jc w:val="both"/>
              <w:rPr>
                <w:rFonts w:cs="Times New Roman"/>
                <w:b/>
                <w:bCs/>
                <w:color w:val="000000"/>
              </w:rPr>
            </w:pPr>
          </w:p>
          <w:p w14:paraId="0B8D668A" w14:textId="4AA3735B" w:rsidR="004D3C24" w:rsidRDefault="004D3C24" w:rsidP="00B464A0">
            <w:pPr>
              <w:jc w:val="both"/>
              <w:rPr>
                <w:rFonts w:cs="Times New Roman"/>
                <w:b/>
                <w:bCs/>
                <w:color w:val="000000"/>
              </w:rPr>
            </w:pPr>
          </w:p>
          <w:p w14:paraId="7B8D3EE0" w14:textId="74B208E3" w:rsidR="004D3C24" w:rsidRDefault="004D3C24" w:rsidP="00B464A0">
            <w:pPr>
              <w:jc w:val="both"/>
              <w:rPr>
                <w:rFonts w:cs="Times New Roman"/>
                <w:b/>
                <w:bCs/>
                <w:color w:val="000000"/>
              </w:rPr>
            </w:pPr>
          </w:p>
          <w:p w14:paraId="6D0BF3DC" w14:textId="7E972173" w:rsidR="004D3C24" w:rsidRDefault="004D3C24" w:rsidP="00B464A0">
            <w:pPr>
              <w:jc w:val="both"/>
              <w:rPr>
                <w:rFonts w:cs="Times New Roman"/>
                <w:b/>
                <w:bCs/>
                <w:color w:val="000000"/>
              </w:rPr>
            </w:pPr>
          </w:p>
          <w:p w14:paraId="06EB3397" w14:textId="0826D03F" w:rsidR="004D3C24" w:rsidRDefault="004D3C24" w:rsidP="00B464A0">
            <w:pPr>
              <w:jc w:val="both"/>
              <w:rPr>
                <w:rFonts w:cs="Times New Roman"/>
                <w:b/>
                <w:bCs/>
                <w:color w:val="000000"/>
              </w:rPr>
            </w:pPr>
          </w:p>
          <w:p w14:paraId="540FB0B1" w14:textId="78FA4BCA" w:rsidR="004D3C24" w:rsidRDefault="004D3C24" w:rsidP="00B464A0">
            <w:pPr>
              <w:jc w:val="both"/>
              <w:rPr>
                <w:rFonts w:cs="Times New Roman"/>
                <w:b/>
                <w:bCs/>
                <w:color w:val="000000"/>
              </w:rPr>
            </w:pPr>
          </w:p>
          <w:p w14:paraId="353A8E40" w14:textId="22700F7C" w:rsidR="004D3C24" w:rsidRDefault="004D3C24" w:rsidP="00B464A0">
            <w:pPr>
              <w:jc w:val="both"/>
              <w:rPr>
                <w:rFonts w:cs="Times New Roman"/>
                <w:b/>
                <w:bCs/>
                <w:color w:val="000000"/>
              </w:rPr>
            </w:pPr>
          </w:p>
          <w:p w14:paraId="400EC08B" w14:textId="10FD6CB1" w:rsidR="004D3C24" w:rsidRDefault="004D3C24" w:rsidP="00B464A0">
            <w:pPr>
              <w:jc w:val="both"/>
              <w:rPr>
                <w:rFonts w:cs="Times New Roman"/>
                <w:b/>
                <w:bCs/>
                <w:color w:val="000000"/>
              </w:rPr>
            </w:pPr>
          </w:p>
          <w:p w14:paraId="653F6DC2" w14:textId="4D6292CD" w:rsidR="004D3C24" w:rsidRDefault="004D3C24" w:rsidP="00B464A0">
            <w:pPr>
              <w:jc w:val="both"/>
              <w:rPr>
                <w:rFonts w:cs="Times New Roman"/>
                <w:b/>
                <w:bCs/>
                <w:color w:val="000000"/>
              </w:rPr>
            </w:pPr>
          </w:p>
          <w:p w14:paraId="59A6AED1" w14:textId="6A8D7ACA" w:rsidR="004D3C24" w:rsidRDefault="004D3C24" w:rsidP="00B464A0">
            <w:pPr>
              <w:jc w:val="both"/>
              <w:rPr>
                <w:rFonts w:cs="Times New Roman"/>
                <w:b/>
                <w:bCs/>
                <w:color w:val="000000"/>
              </w:rPr>
            </w:pPr>
          </w:p>
          <w:p w14:paraId="50AC82AE" w14:textId="051E2B40" w:rsidR="004D3C24" w:rsidRDefault="004D3C24" w:rsidP="00B464A0">
            <w:pPr>
              <w:jc w:val="both"/>
              <w:rPr>
                <w:rFonts w:cs="Times New Roman"/>
                <w:b/>
                <w:bCs/>
                <w:color w:val="000000"/>
              </w:rPr>
            </w:pPr>
          </w:p>
          <w:p w14:paraId="716DE826" w14:textId="206FF8F6" w:rsidR="004D3C24" w:rsidRDefault="004D3C24" w:rsidP="00B464A0">
            <w:pPr>
              <w:jc w:val="both"/>
              <w:rPr>
                <w:rFonts w:cs="Times New Roman"/>
                <w:b/>
                <w:bCs/>
                <w:color w:val="000000"/>
              </w:rPr>
            </w:pPr>
          </w:p>
          <w:p w14:paraId="02AEB24A" w14:textId="02FA67D9" w:rsidR="004D3C24" w:rsidRDefault="004D3C24" w:rsidP="00B464A0">
            <w:pPr>
              <w:jc w:val="both"/>
              <w:rPr>
                <w:rFonts w:cs="Times New Roman"/>
                <w:b/>
                <w:bCs/>
                <w:color w:val="000000"/>
              </w:rPr>
            </w:pPr>
          </w:p>
          <w:p w14:paraId="5B6EB4B1" w14:textId="4116D85E" w:rsidR="004D3C24" w:rsidRDefault="004D3C24" w:rsidP="00B464A0">
            <w:pPr>
              <w:jc w:val="both"/>
              <w:rPr>
                <w:rFonts w:cs="Times New Roman"/>
                <w:b/>
                <w:bCs/>
                <w:color w:val="000000"/>
              </w:rPr>
            </w:pPr>
          </w:p>
          <w:p w14:paraId="247759D4" w14:textId="11BDDF07" w:rsidR="004D3C24" w:rsidRDefault="004D3C24" w:rsidP="00B464A0">
            <w:pPr>
              <w:jc w:val="both"/>
              <w:rPr>
                <w:rFonts w:cs="Times New Roman"/>
                <w:b/>
                <w:bCs/>
                <w:color w:val="000000"/>
              </w:rPr>
            </w:pPr>
          </w:p>
          <w:p w14:paraId="3C21CE2F" w14:textId="77EFB537" w:rsidR="004D3C24" w:rsidRDefault="004D3C24" w:rsidP="00B464A0">
            <w:pPr>
              <w:jc w:val="both"/>
              <w:rPr>
                <w:rFonts w:cs="Times New Roman"/>
                <w:b/>
                <w:bCs/>
                <w:color w:val="000000"/>
              </w:rPr>
            </w:pPr>
          </w:p>
          <w:p w14:paraId="4207FE82" w14:textId="47BBA10F" w:rsidR="004D3C24" w:rsidRDefault="004D3C24" w:rsidP="00B464A0">
            <w:pPr>
              <w:jc w:val="both"/>
              <w:rPr>
                <w:rFonts w:cs="Times New Roman"/>
                <w:b/>
                <w:bCs/>
                <w:color w:val="000000"/>
              </w:rPr>
            </w:pPr>
          </w:p>
          <w:p w14:paraId="041EA281" w14:textId="264CF17A" w:rsidR="004D3C24" w:rsidRDefault="004D3C24" w:rsidP="00B464A0">
            <w:pPr>
              <w:jc w:val="both"/>
              <w:rPr>
                <w:rFonts w:cs="Times New Roman"/>
                <w:b/>
                <w:bCs/>
                <w:color w:val="000000"/>
              </w:rPr>
            </w:pPr>
          </w:p>
          <w:p w14:paraId="70D89B27" w14:textId="40C50C19" w:rsidR="004D3C24" w:rsidRDefault="004D3C24" w:rsidP="00B464A0">
            <w:pPr>
              <w:jc w:val="both"/>
              <w:rPr>
                <w:rFonts w:cs="Times New Roman"/>
                <w:b/>
                <w:bCs/>
                <w:color w:val="000000"/>
              </w:rPr>
            </w:pPr>
          </w:p>
          <w:p w14:paraId="626DE855" w14:textId="2D76E922" w:rsidR="004D3C24" w:rsidRDefault="004D3C24" w:rsidP="00B464A0">
            <w:pPr>
              <w:jc w:val="both"/>
              <w:rPr>
                <w:rFonts w:cs="Times New Roman"/>
                <w:b/>
                <w:bCs/>
                <w:color w:val="000000"/>
              </w:rPr>
            </w:pPr>
          </w:p>
          <w:p w14:paraId="45DA988A" w14:textId="6E1AC224" w:rsidR="004D3C24" w:rsidRDefault="004D3C24" w:rsidP="00B464A0">
            <w:pPr>
              <w:jc w:val="both"/>
              <w:rPr>
                <w:rFonts w:cs="Times New Roman"/>
                <w:b/>
                <w:bCs/>
                <w:color w:val="000000"/>
              </w:rPr>
            </w:pPr>
          </w:p>
          <w:p w14:paraId="1396E162" w14:textId="1E511B49" w:rsidR="004D3C24" w:rsidRDefault="004D3C24" w:rsidP="00B464A0">
            <w:pPr>
              <w:jc w:val="both"/>
              <w:rPr>
                <w:rFonts w:cs="Times New Roman"/>
                <w:b/>
                <w:bCs/>
                <w:color w:val="000000"/>
              </w:rPr>
            </w:pPr>
          </w:p>
          <w:p w14:paraId="28907937" w14:textId="49870793" w:rsidR="004D3C24" w:rsidRDefault="004D3C24" w:rsidP="00B464A0">
            <w:pPr>
              <w:jc w:val="both"/>
              <w:rPr>
                <w:rFonts w:cs="Times New Roman"/>
                <w:b/>
                <w:bCs/>
                <w:color w:val="000000"/>
              </w:rPr>
            </w:pPr>
          </w:p>
          <w:p w14:paraId="5C3A6F03" w14:textId="48C1B369" w:rsidR="004D3C24" w:rsidRDefault="004D3C24" w:rsidP="00B464A0">
            <w:pPr>
              <w:jc w:val="both"/>
              <w:rPr>
                <w:rFonts w:cs="Times New Roman"/>
                <w:b/>
                <w:bCs/>
                <w:color w:val="000000"/>
              </w:rPr>
            </w:pPr>
          </w:p>
          <w:p w14:paraId="4A0C9D82" w14:textId="61036050" w:rsidR="004D3C24" w:rsidRDefault="004D3C24" w:rsidP="00B464A0">
            <w:pPr>
              <w:jc w:val="both"/>
              <w:rPr>
                <w:rFonts w:cs="Times New Roman"/>
                <w:b/>
                <w:bCs/>
                <w:color w:val="000000"/>
              </w:rPr>
            </w:pPr>
          </w:p>
          <w:p w14:paraId="5992BFF7" w14:textId="6DDB5DF0" w:rsidR="004D3C24" w:rsidRDefault="004D3C24" w:rsidP="00B464A0">
            <w:pPr>
              <w:jc w:val="both"/>
              <w:rPr>
                <w:rFonts w:cs="Times New Roman"/>
                <w:b/>
                <w:bCs/>
                <w:color w:val="000000"/>
              </w:rPr>
            </w:pPr>
          </w:p>
          <w:p w14:paraId="13AFC005" w14:textId="58662ECC" w:rsidR="004D3C24" w:rsidRDefault="004D3C24" w:rsidP="00B464A0">
            <w:pPr>
              <w:jc w:val="both"/>
              <w:rPr>
                <w:rFonts w:cs="Times New Roman"/>
                <w:b/>
                <w:bCs/>
                <w:color w:val="000000"/>
              </w:rPr>
            </w:pPr>
          </w:p>
          <w:p w14:paraId="631E1DAD" w14:textId="15656053" w:rsidR="004D3C24" w:rsidRDefault="004D3C24" w:rsidP="00B464A0">
            <w:pPr>
              <w:jc w:val="both"/>
              <w:rPr>
                <w:rFonts w:cs="Times New Roman"/>
                <w:b/>
                <w:bCs/>
                <w:color w:val="000000"/>
              </w:rPr>
            </w:pPr>
          </w:p>
          <w:p w14:paraId="6D2D07E6" w14:textId="7394E1C9" w:rsidR="004D3C24" w:rsidRDefault="004D3C24" w:rsidP="00B464A0">
            <w:pPr>
              <w:jc w:val="both"/>
              <w:rPr>
                <w:rFonts w:cs="Times New Roman"/>
                <w:b/>
                <w:bCs/>
                <w:color w:val="000000"/>
              </w:rPr>
            </w:pPr>
          </w:p>
          <w:p w14:paraId="31A6D721" w14:textId="6897D13F" w:rsidR="004D3C24" w:rsidRDefault="004D3C24" w:rsidP="00B464A0">
            <w:pPr>
              <w:jc w:val="both"/>
              <w:rPr>
                <w:rFonts w:cs="Times New Roman"/>
                <w:b/>
                <w:bCs/>
                <w:color w:val="000000"/>
              </w:rPr>
            </w:pPr>
          </w:p>
          <w:p w14:paraId="234349EF" w14:textId="67782CD0" w:rsidR="004D3C24" w:rsidRDefault="004D3C24" w:rsidP="00B464A0">
            <w:pPr>
              <w:jc w:val="both"/>
              <w:rPr>
                <w:rFonts w:cs="Times New Roman"/>
                <w:b/>
                <w:bCs/>
                <w:color w:val="000000"/>
              </w:rPr>
            </w:pPr>
          </w:p>
          <w:p w14:paraId="085C2359" w14:textId="51C4C381" w:rsidR="004D3C24" w:rsidRDefault="004D3C24" w:rsidP="00B464A0">
            <w:pPr>
              <w:jc w:val="both"/>
              <w:rPr>
                <w:rFonts w:cs="Times New Roman"/>
                <w:b/>
                <w:bCs/>
                <w:color w:val="000000"/>
              </w:rPr>
            </w:pPr>
          </w:p>
          <w:p w14:paraId="048D1238" w14:textId="3300A677" w:rsidR="004D3C24" w:rsidRDefault="004D3C24" w:rsidP="00B464A0">
            <w:pPr>
              <w:jc w:val="both"/>
              <w:rPr>
                <w:rFonts w:cs="Times New Roman"/>
                <w:b/>
                <w:bCs/>
                <w:color w:val="000000"/>
              </w:rPr>
            </w:pPr>
          </w:p>
          <w:p w14:paraId="3AFEFEF1" w14:textId="638749FA" w:rsidR="004D3C24" w:rsidRDefault="004D3C24" w:rsidP="00B464A0">
            <w:pPr>
              <w:jc w:val="both"/>
              <w:rPr>
                <w:rFonts w:cs="Times New Roman"/>
                <w:b/>
                <w:bCs/>
                <w:color w:val="000000"/>
              </w:rPr>
            </w:pPr>
          </w:p>
          <w:p w14:paraId="582DE146" w14:textId="73281205" w:rsidR="004D3C24" w:rsidRDefault="004D3C24" w:rsidP="00B464A0">
            <w:pPr>
              <w:jc w:val="both"/>
              <w:rPr>
                <w:rFonts w:cs="Times New Roman"/>
                <w:b/>
                <w:bCs/>
                <w:color w:val="000000"/>
              </w:rPr>
            </w:pPr>
          </w:p>
          <w:p w14:paraId="6348309E" w14:textId="637DFF54" w:rsidR="004D3C24" w:rsidRDefault="004D3C24" w:rsidP="00B464A0">
            <w:pPr>
              <w:jc w:val="both"/>
              <w:rPr>
                <w:rFonts w:cs="Times New Roman"/>
                <w:b/>
                <w:bCs/>
                <w:color w:val="000000"/>
              </w:rPr>
            </w:pPr>
          </w:p>
          <w:p w14:paraId="73B922DD" w14:textId="207B60F6" w:rsidR="004D3C24" w:rsidRDefault="004D3C24" w:rsidP="00B464A0">
            <w:pPr>
              <w:jc w:val="both"/>
              <w:rPr>
                <w:rFonts w:cs="Times New Roman"/>
                <w:b/>
                <w:bCs/>
                <w:color w:val="000000"/>
              </w:rPr>
            </w:pPr>
          </w:p>
          <w:p w14:paraId="38438DC4" w14:textId="12A26E39" w:rsidR="004D3C24" w:rsidRDefault="004D3C24" w:rsidP="00B464A0">
            <w:pPr>
              <w:jc w:val="both"/>
              <w:rPr>
                <w:rFonts w:cs="Times New Roman"/>
                <w:b/>
                <w:bCs/>
                <w:color w:val="000000"/>
              </w:rPr>
            </w:pPr>
          </w:p>
          <w:p w14:paraId="7C6B4843" w14:textId="3AC01E16" w:rsidR="004D3C24" w:rsidRDefault="004D3C24" w:rsidP="00B464A0">
            <w:pPr>
              <w:jc w:val="both"/>
              <w:rPr>
                <w:rFonts w:cs="Times New Roman"/>
                <w:b/>
                <w:bCs/>
                <w:color w:val="000000"/>
              </w:rPr>
            </w:pPr>
          </w:p>
          <w:p w14:paraId="774F139F" w14:textId="2FB0AE9A" w:rsidR="004D3C24" w:rsidRDefault="004D3C24" w:rsidP="00B464A0">
            <w:pPr>
              <w:jc w:val="both"/>
              <w:rPr>
                <w:rFonts w:cs="Times New Roman"/>
                <w:b/>
                <w:bCs/>
                <w:color w:val="000000"/>
              </w:rPr>
            </w:pPr>
          </w:p>
          <w:p w14:paraId="28271CE5" w14:textId="7F8C3396" w:rsidR="004D3C24" w:rsidRDefault="004D3C24" w:rsidP="00B464A0">
            <w:pPr>
              <w:jc w:val="both"/>
              <w:rPr>
                <w:rFonts w:cs="Times New Roman"/>
                <w:b/>
                <w:bCs/>
                <w:color w:val="000000"/>
              </w:rPr>
            </w:pPr>
          </w:p>
          <w:p w14:paraId="40A3FCC0" w14:textId="6E2423F2" w:rsidR="004D3C24" w:rsidRDefault="004D3C24" w:rsidP="00B464A0">
            <w:pPr>
              <w:jc w:val="both"/>
              <w:rPr>
                <w:rFonts w:cs="Times New Roman"/>
                <w:b/>
                <w:bCs/>
                <w:color w:val="000000"/>
              </w:rPr>
            </w:pPr>
          </w:p>
          <w:p w14:paraId="7B83DEB7" w14:textId="0D041097" w:rsidR="004D3C24" w:rsidRDefault="004D3C24" w:rsidP="00B464A0">
            <w:pPr>
              <w:jc w:val="both"/>
              <w:rPr>
                <w:rFonts w:cs="Times New Roman"/>
                <w:b/>
                <w:bCs/>
                <w:color w:val="000000"/>
              </w:rPr>
            </w:pPr>
          </w:p>
          <w:p w14:paraId="6FFD18F1" w14:textId="5BB2B635" w:rsidR="004D3C24" w:rsidRDefault="004D3C24" w:rsidP="00B464A0">
            <w:pPr>
              <w:jc w:val="both"/>
              <w:rPr>
                <w:rFonts w:cs="Times New Roman"/>
                <w:b/>
                <w:bCs/>
                <w:color w:val="000000"/>
              </w:rPr>
            </w:pPr>
          </w:p>
          <w:p w14:paraId="7204F561" w14:textId="43467A2E" w:rsidR="004D3C24" w:rsidRDefault="004D3C24" w:rsidP="00B464A0">
            <w:pPr>
              <w:jc w:val="both"/>
              <w:rPr>
                <w:rFonts w:cs="Times New Roman"/>
                <w:b/>
                <w:bCs/>
                <w:color w:val="000000"/>
              </w:rPr>
            </w:pPr>
          </w:p>
          <w:p w14:paraId="01CA1EF1" w14:textId="4211AA10" w:rsidR="004D3C24" w:rsidRDefault="004D3C24" w:rsidP="00B464A0">
            <w:pPr>
              <w:jc w:val="both"/>
              <w:rPr>
                <w:rFonts w:cs="Times New Roman"/>
                <w:b/>
                <w:bCs/>
                <w:color w:val="000000"/>
              </w:rPr>
            </w:pPr>
          </w:p>
          <w:p w14:paraId="3AB60F97" w14:textId="7580F449" w:rsidR="004D3C24" w:rsidRDefault="004D3C24" w:rsidP="00B464A0">
            <w:pPr>
              <w:jc w:val="both"/>
              <w:rPr>
                <w:rFonts w:cs="Times New Roman"/>
                <w:b/>
                <w:bCs/>
                <w:color w:val="000000"/>
              </w:rPr>
            </w:pPr>
          </w:p>
          <w:p w14:paraId="6F288BF4" w14:textId="018DFE2A" w:rsidR="004D3C24" w:rsidRDefault="004D3C24" w:rsidP="00B464A0">
            <w:pPr>
              <w:jc w:val="both"/>
              <w:rPr>
                <w:rFonts w:cs="Times New Roman"/>
                <w:b/>
                <w:bCs/>
                <w:color w:val="000000"/>
              </w:rPr>
            </w:pPr>
          </w:p>
          <w:p w14:paraId="3F5C41BD" w14:textId="5152B724" w:rsidR="004D3C24" w:rsidRDefault="004D3C24" w:rsidP="00B464A0">
            <w:pPr>
              <w:jc w:val="both"/>
              <w:rPr>
                <w:rFonts w:cs="Times New Roman"/>
                <w:b/>
                <w:bCs/>
                <w:color w:val="000000"/>
              </w:rPr>
            </w:pPr>
          </w:p>
          <w:p w14:paraId="6D48D051" w14:textId="1D6CB760" w:rsidR="004D3C24" w:rsidRDefault="004D3C24" w:rsidP="00B464A0">
            <w:pPr>
              <w:jc w:val="both"/>
              <w:rPr>
                <w:rFonts w:cs="Times New Roman"/>
                <w:b/>
                <w:bCs/>
                <w:color w:val="000000"/>
              </w:rPr>
            </w:pPr>
          </w:p>
          <w:p w14:paraId="6EC3B2C4" w14:textId="64AE01B0" w:rsidR="004D3C24" w:rsidRDefault="004D3C24" w:rsidP="00B464A0">
            <w:pPr>
              <w:jc w:val="both"/>
              <w:rPr>
                <w:rFonts w:cs="Times New Roman"/>
                <w:b/>
                <w:bCs/>
                <w:color w:val="000000"/>
              </w:rPr>
            </w:pPr>
          </w:p>
          <w:p w14:paraId="028399C7" w14:textId="0DAF1CCC" w:rsidR="004D3C24" w:rsidRDefault="004D3C24" w:rsidP="00B464A0">
            <w:pPr>
              <w:jc w:val="both"/>
              <w:rPr>
                <w:rFonts w:cs="Times New Roman"/>
                <w:b/>
                <w:bCs/>
                <w:color w:val="000000"/>
              </w:rPr>
            </w:pPr>
          </w:p>
          <w:p w14:paraId="11F065C0" w14:textId="4E7C449A" w:rsidR="004D3C24" w:rsidRDefault="004D3C24" w:rsidP="00B464A0">
            <w:pPr>
              <w:jc w:val="both"/>
              <w:rPr>
                <w:rFonts w:cs="Times New Roman"/>
                <w:b/>
                <w:bCs/>
                <w:color w:val="000000"/>
              </w:rPr>
            </w:pPr>
          </w:p>
          <w:p w14:paraId="10609739" w14:textId="64961FED" w:rsidR="004D3C24" w:rsidRDefault="004D3C24" w:rsidP="00B464A0">
            <w:pPr>
              <w:jc w:val="both"/>
              <w:rPr>
                <w:rFonts w:cs="Times New Roman"/>
                <w:b/>
                <w:bCs/>
                <w:color w:val="000000"/>
              </w:rPr>
            </w:pPr>
          </w:p>
          <w:p w14:paraId="6E53A61B" w14:textId="1A183FF0" w:rsidR="004D3C24" w:rsidRDefault="004D3C24" w:rsidP="00B464A0">
            <w:pPr>
              <w:jc w:val="both"/>
              <w:rPr>
                <w:rFonts w:cs="Times New Roman"/>
                <w:b/>
                <w:bCs/>
                <w:color w:val="000000"/>
              </w:rPr>
            </w:pPr>
          </w:p>
          <w:p w14:paraId="2F59A3D8" w14:textId="1CEF5E27" w:rsidR="004D3C24" w:rsidRDefault="004D3C24" w:rsidP="00B464A0">
            <w:pPr>
              <w:jc w:val="both"/>
              <w:rPr>
                <w:rFonts w:cs="Times New Roman"/>
                <w:b/>
                <w:bCs/>
                <w:color w:val="000000"/>
              </w:rPr>
            </w:pPr>
          </w:p>
          <w:p w14:paraId="25FBB8FD" w14:textId="44F48BF0" w:rsidR="004D3C24" w:rsidRDefault="004D3C24" w:rsidP="00B464A0">
            <w:pPr>
              <w:jc w:val="both"/>
              <w:rPr>
                <w:rFonts w:cs="Times New Roman"/>
                <w:b/>
                <w:bCs/>
                <w:color w:val="000000"/>
              </w:rPr>
            </w:pPr>
          </w:p>
          <w:p w14:paraId="74A961B5" w14:textId="21164FB2" w:rsidR="004D3C24" w:rsidRDefault="004D3C24" w:rsidP="00B464A0">
            <w:pPr>
              <w:jc w:val="both"/>
              <w:rPr>
                <w:rFonts w:cs="Times New Roman"/>
                <w:b/>
                <w:bCs/>
                <w:color w:val="000000"/>
              </w:rPr>
            </w:pPr>
          </w:p>
          <w:p w14:paraId="6FFC2BB7" w14:textId="3825F355" w:rsidR="004D3C24" w:rsidRDefault="004D3C24" w:rsidP="00B464A0">
            <w:pPr>
              <w:jc w:val="both"/>
              <w:rPr>
                <w:rFonts w:cs="Times New Roman"/>
                <w:b/>
                <w:bCs/>
                <w:color w:val="000000"/>
              </w:rPr>
            </w:pPr>
          </w:p>
          <w:p w14:paraId="22F4D46E" w14:textId="25863D8E" w:rsidR="004D3C24" w:rsidRDefault="004D3C24" w:rsidP="00B464A0">
            <w:pPr>
              <w:jc w:val="both"/>
              <w:rPr>
                <w:rFonts w:cs="Times New Roman"/>
                <w:b/>
                <w:bCs/>
                <w:color w:val="000000"/>
              </w:rPr>
            </w:pPr>
          </w:p>
          <w:p w14:paraId="29F42FE7" w14:textId="17DE770E" w:rsidR="004D3C24" w:rsidRDefault="004D3C24" w:rsidP="00B464A0">
            <w:pPr>
              <w:jc w:val="both"/>
              <w:rPr>
                <w:rFonts w:cs="Times New Roman"/>
                <w:b/>
                <w:bCs/>
                <w:color w:val="000000"/>
              </w:rPr>
            </w:pPr>
          </w:p>
          <w:p w14:paraId="4C8A0829" w14:textId="6667EFF3" w:rsidR="004D3C24" w:rsidRDefault="004D3C24" w:rsidP="00B464A0">
            <w:pPr>
              <w:jc w:val="both"/>
              <w:rPr>
                <w:rFonts w:cs="Times New Roman"/>
                <w:b/>
                <w:bCs/>
                <w:color w:val="000000"/>
              </w:rPr>
            </w:pPr>
          </w:p>
          <w:p w14:paraId="3C6D1C10" w14:textId="40DA6309" w:rsidR="004D3C24" w:rsidRDefault="004D3C24" w:rsidP="00B464A0">
            <w:pPr>
              <w:jc w:val="both"/>
              <w:rPr>
                <w:rFonts w:cs="Times New Roman"/>
                <w:b/>
                <w:bCs/>
                <w:color w:val="000000"/>
              </w:rPr>
            </w:pPr>
          </w:p>
          <w:p w14:paraId="15162637" w14:textId="0DC4CC92" w:rsidR="004D3C24" w:rsidRDefault="004D3C24" w:rsidP="00B464A0">
            <w:pPr>
              <w:jc w:val="both"/>
              <w:rPr>
                <w:rFonts w:cs="Times New Roman"/>
                <w:b/>
                <w:bCs/>
                <w:color w:val="000000"/>
              </w:rPr>
            </w:pPr>
          </w:p>
          <w:p w14:paraId="51E8C68B" w14:textId="6A15A39A" w:rsidR="004D3C24" w:rsidRDefault="004D3C24" w:rsidP="00B464A0">
            <w:pPr>
              <w:jc w:val="both"/>
              <w:rPr>
                <w:rFonts w:cs="Times New Roman"/>
                <w:b/>
                <w:bCs/>
                <w:color w:val="000000"/>
              </w:rPr>
            </w:pPr>
          </w:p>
          <w:p w14:paraId="5B32345E" w14:textId="300FE9CB" w:rsidR="004D3C24" w:rsidRDefault="004D3C24" w:rsidP="00B464A0">
            <w:pPr>
              <w:jc w:val="both"/>
              <w:rPr>
                <w:rFonts w:cs="Times New Roman"/>
                <w:b/>
                <w:bCs/>
                <w:color w:val="000000"/>
              </w:rPr>
            </w:pPr>
          </w:p>
          <w:p w14:paraId="6D88DCF2" w14:textId="369125B4" w:rsidR="004D3C24" w:rsidRDefault="004D3C24" w:rsidP="00B464A0">
            <w:pPr>
              <w:jc w:val="both"/>
              <w:rPr>
                <w:rFonts w:cs="Times New Roman"/>
                <w:b/>
                <w:bCs/>
                <w:color w:val="000000"/>
              </w:rPr>
            </w:pPr>
          </w:p>
          <w:p w14:paraId="7960328B" w14:textId="7A7FFBA0" w:rsidR="004D3C24" w:rsidRDefault="004D3C24" w:rsidP="00B464A0">
            <w:pPr>
              <w:jc w:val="both"/>
              <w:rPr>
                <w:rFonts w:cs="Times New Roman"/>
                <w:b/>
                <w:bCs/>
                <w:color w:val="000000"/>
              </w:rPr>
            </w:pPr>
          </w:p>
          <w:p w14:paraId="1AE51027" w14:textId="60A978B7" w:rsidR="004D3C24" w:rsidRDefault="004D3C24" w:rsidP="00B464A0">
            <w:pPr>
              <w:jc w:val="both"/>
              <w:rPr>
                <w:rFonts w:cs="Times New Roman"/>
                <w:b/>
                <w:bCs/>
                <w:color w:val="000000"/>
              </w:rPr>
            </w:pPr>
          </w:p>
          <w:p w14:paraId="6088E86F" w14:textId="7F49D000" w:rsidR="004D3C24" w:rsidRDefault="004D3C24" w:rsidP="00B464A0">
            <w:pPr>
              <w:jc w:val="both"/>
              <w:rPr>
                <w:rFonts w:cs="Times New Roman"/>
                <w:b/>
                <w:bCs/>
                <w:color w:val="000000"/>
              </w:rPr>
            </w:pPr>
          </w:p>
          <w:p w14:paraId="4DBD7C7F" w14:textId="795DEE92" w:rsidR="004D3C24" w:rsidRDefault="004D3C24" w:rsidP="00B464A0">
            <w:pPr>
              <w:jc w:val="both"/>
              <w:rPr>
                <w:rFonts w:cs="Times New Roman"/>
                <w:b/>
                <w:bCs/>
                <w:color w:val="000000"/>
              </w:rPr>
            </w:pPr>
          </w:p>
          <w:p w14:paraId="23966076" w14:textId="5AFF4770" w:rsidR="004D3C24" w:rsidRDefault="004D3C24" w:rsidP="00B464A0">
            <w:pPr>
              <w:jc w:val="both"/>
              <w:rPr>
                <w:rFonts w:cs="Times New Roman"/>
                <w:b/>
                <w:bCs/>
                <w:color w:val="000000"/>
              </w:rPr>
            </w:pPr>
          </w:p>
          <w:p w14:paraId="0E6472DA" w14:textId="3E96BC88" w:rsidR="004D3C24" w:rsidRDefault="004D3C24" w:rsidP="00B464A0">
            <w:pPr>
              <w:jc w:val="both"/>
              <w:rPr>
                <w:rFonts w:cs="Times New Roman"/>
                <w:b/>
                <w:bCs/>
                <w:color w:val="000000"/>
              </w:rPr>
            </w:pPr>
          </w:p>
          <w:p w14:paraId="37CB951C" w14:textId="182415A3" w:rsidR="004D3C24" w:rsidRDefault="004D3C24" w:rsidP="00B464A0">
            <w:pPr>
              <w:jc w:val="both"/>
              <w:rPr>
                <w:rFonts w:cs="Times New Roman"/>
                <w:b/>
                <w:bCs/>
                <w:color w:val="000000"/>
              </w:rPr>
            </w:pPr>
          </w:p>
          <w:p w14:paraId="3B5EC61D" w14:textId="3DE30D58" w:rsidR="004D3C24" w:rsidRDefault="004D3C24" w:rsidP="00B464A0">
            <w:pPr>
              <w:jc w:val="both"/>
              <w:rPr>
                <w:rFonts w:cs="Times New Roman"/>
                <w:b/>
                <w:bCs/>
                <w:color w:val="000000"/>
              </w:rPr>
            </w:pPr>
          </w:p>
          <w:p w14:paraId="4A83B565" w14:textId="39D2C805" w:rsidR="004D3C24" w:rsidRDefault="004D3C24" w:rsidP="00B464A0">
            <w:pPr>
              <w:jc w:val="both"/>
              <w:rPr>
                <w:rFonts w:cs="Times New Roman"/>
                <w:b/>
                <w:bCs/>
                <w:color w:val="000000"/>
              </w:rPr>
            </w:pPr>
          </w:p>
          <w:p w14:paraId="665049F8" w14:textId="3132AD59" w:rsidR="004D3C24" w:rsidRDefault="004D3C24" w:rsidP="00B464A0">
            <w:pPr>
              <w:jc w:val="both"/>
              <w:rPr>
                <w:rFonts w:cs="Times New Roman"/>
                <w:b/>
                <w:bCs/>
                <w:color w:val="000000"/>
              </w:rPr>
            </w:pPr>
          </w:p>
          <w:p w14:paraId="00310BA6" w14:textId="74988A63" w:rsidR="004D3C24" w:rsidRDefault="004D3C24" w:rsidP="00B464A0">
            <w:pPr>
              <w:jc w:val="both"/>
              <w:rPr>
                <w:rFonts w:cs="Times New Roman"/>
                <w:b/>
                <w:bCs/>
                <w:color w:val="000000"/>
              </w:rPr>
            </w:pPr>
          </w:p>
          <w:p w14:paraId="1B01E2D1" w14:textId="32672E8A" w:rsidR="004D3C24" w:rsidRDefault="004D3C24" w:rsidP="00B464A0">
            <w:pPr>
              <w:jc w:val="both"/>
              <w:rPr>
                <w:rFonts w:cs="Times New Roman"/>
                <w:b/>
                <w:bCs/>
                <w:color w:val="000000"/>
              </w:rPr>
            </w:pPr>
          </w:p>
          <w:p w14:paraId="3B7129F7" w14:textId="7F63CDA8" w:rsidR="004D3C24" w:rsidRDefault="004D3C24" w:rsidP="00B464A0">
            <w:pPr>
              <w:jc w:val="both"/>
              <w:rPr>
                <w:rFonts w:cs="Times New Roman"/>
                <w:b/>
                <w:bCs/>
                <w:color w:val="000000"/>
              </w:rPr>
            </w:pPr>
          </w:p>
          <w:p w14:paraId="32D59992" w14:textId="47715379" w:rsidR="004D3C24" w:rsidRDefault="004D3C24" w:rsidP="00B464A0">
            <w:pPr>
              <w:jc w:val="both"/>
              <w:rPr>
                <w:rFonts w:cs="Times New Roman"/>
                <w:b/>
                <w:bCs/>
                <w:color w:val="000000"/>
              </w:rPr>
            </w:pPr>
          </w:p>
          <w:p w14:paraId="619C3633" w14:textId="65E4BDC5" w:rsidR="004D3C24" w:rsidRDefault="004D3C24" w:rsidP="00B464A0">
            <w:pPr>
              <w:jc w:val="both"/>
              <w:rPr>
                <w:rFonts w:cs="Times New Roman"/>
                <w:b/>
                <w:bCs/>
                <w:color w:val="000000"/>
              </w:rPr>
            </w:pPr>
          </w:p>
          <w:p w14:paraId="1351287A" w14:textId="2B8A981A" w:rsidR="000640DB" w:rsidRDefault="000640DB" w:rsidP="00B464A0">
            <w:pPr>
              <w:jc w:val="both"/>
              <w:rPr>
                <w:rFonts w:cs="Times New Roman"/>
                <w:b/>
                <w:bCs/>
                <w:color w:val="000000"/>
              </w:rPr>
            </w:pPr>
          </w:p>
          <w:p w14:paraId="7EF9F7BB" w14:textId="56A1BC6A" w:rsidR="000640DB" w:rsidRDefault="000640DB" w:rsidP="00B464A0">
            <w:pPr>
              <w:jc w:val="both"/>
              <w:rPr>
                <w:rFonts w:cs="Times New Roman"/>
                <w:b/>
                <w:bCs/>
                <w:color w:val="000000"/>
              </w:rPr>
            </w:pPr>
          </w:p>
          <w:p w14:paraId="15C6158A" w14:textId="6B34F93D" w:rsidR="000640DB" w:rsidRDefault="000640DB" w:rsidP="00B464A0">
            <w:pPr>
              <w:jc w:val="both"/>
              <w:rPr>
                <w:rFonts w:cs="Times New Roman"/>
                <w:b/>
                <w:bCs/>
                <w:color w:val="000000"/>
              </w:rPr>
            </w:pPr>
          </w:p>
          <w:p w14:paraId="6A4A9C82" w14:textId="4B63111A" w:rsidR="000640DB" w:rsidRDefault="000640DB" w:rsidP="00B464A0">
            <w:pPr>
              <w:jc w:val="both"/>
              <w:rPr>
                <w:rFonts w:cs="Times New Roman"/>
                <w:b/>
                <w:bCs/>
                <w:color w:val="000000"/>
              </w:rPr>
            </w:pPr>
          </w:p>
          <w:p w14:paraId="3293DF2C" w14:textId="77777777" w:rsidR="000640DB" w:rsidRDefault="000640DB" w:rsidP="00B464A0">
            <w:pPr>
              <w:jc w:val="both"/>
              <w:rPr>
                <w:rFonts w:cs="Times New Roman"/>
                <w:b/>
                <w:bCs/>
                <w:color w:val="000000"/>
              </w:rPr>
            </w:pPr>
          </w:p>
          <w:p w14:paraId="428D9CBA" w14:textId="4DC26E1A" w:rsidR="004D3C24" w:rsidRDefault="004D3C24" w:rsidP="00B464A0">
            <w:pPr>
              <w:jc w:val="both"/>
              <w:rPr>
                <w:rFonts w:cs="Times New Roman"/>
                <w:b/>
                <w:bCs/>
                <w:color w:val="000000"/>
              </w:rPr>
            </w:pPr>
          </w:p>
          <w:p w14:paraId="3706AFD1" w14:textId="1693ACA3" w:rsidR="004D3C24" w:rsidRDefault="004D3C24" w:rsidP="00B464A0">
            <w:pPr>
              <w:jc w:val="both"/>
              <w:rPr>
                <w:rFonts w:cs="Times New Roman"/>
                <w:b/>
                <w:bCs/>
                <w:color w:val="000000"/>
              </w:rPr>
            </w:pPr>
          </w:p>
          <w:p w14:paraId="3A52962C" w14:textId="0D57EF3A" w:rsidR="004D3C24" w:rsidRDefault="004D3C24" w:rsidP="00B464A0">
            <w:pPr>
              <w:jc w:val="both"/>
              <w:rPr>
                <w:rFonts w:cs="Times New Roman"/>
                <w:b/>
                <w:bCs/>
                <w:color w:val="000000"/>
              </w:rPr>
            </w:pPr>
          </w:p>
          <w:p w14:paraId="0181445D" w14:textId="5728516A" w:rsidR="004D3C24" w:rsidRDefault="004D3C24" w:rsidP="00B464A0">
            <w:pPr>
              <w:jc w:val="both"/>
              <w:rPr>
                <w:rFonts w:cs="Times New Roman"/>
                <w:b/>
                <w:bCs/>
                <w:color w:val="000000"/>
              </w:rPr>
            </w:pPr>
          </w:p>
          <w:p w14:paraId="40C8411A" w14:textId="5D764F78" w:rsidR="004D3C24" w:rsidRDefault="004D3C24" w:rsidP="00B464A0">
            <w:pPr>
              <w:jc w:val="both"/>
              <w:rPr>
                <w:rFonts w:cs="Times New Roman"/>
                <w:b/>
                <w:bCs/>
                <w:color w:val="000000"/>
              </w:rPr>
            </w:pPr>
          </w:p>
          <w:p w14:paraId="1ED3A44F" w14:textId="77777777" w:rsidR="004D3C24" w:rsidRDefault="004D3C24" w:rsidP="00B464A0">
            <w:pPr>
              <w:jc w:val="both"/>
              <w:rPr>
                <w:rFonts w:cs="Times New Roman"/>
                <w:b/>
                <w:bCs/>
                <w:color w:val="000000"/>
              </w:rPr>
            </w:pPr>
          </w:p>
          <w:p w14:paraId="0D1A9366" w14:textId="77777777" w:rsidR="001B0E99" w:rsidRDefault="001B0E99" w:rsidP="00B464A0">
            <w:pPr>
              <w:jc w:val="both"/>
              <w:rPr>
                <w:rFonts w:cs="Times New Roman"/>
                <w:b/>
                <w:bCs/>
                <w:color w:val="000000"/>
              </w:rPr>
            </w:pPr>
          </w:p>
          <w:p w14:paraId="4F956CAC" w14:textId="77777777" w:rsidR="001B0E99" w:rsidRDefault="001B0E99" w:rsidP="00B464A0">
            <w:pPr>
              <w:jc w:val="both"/>
              <w:rPr>
                <w:rFonts w:cs="Times New Roman"/>
                <w:b/>
                <w:bCs/>
                <w:color w:val="000000"/>
              </w:rPr>
            </w:pPr>
          </w:p>
          <w:p w14:paraId="3276DA4D" w14:textId="77777777" w:rsidR="001B0E99" w:rsidRPr="00D52B89" w:rsidRDefault="001B0E99" w:rsidP="00B464A0">
            <w:pPr>
              <w:jc w:val="both"/>
              <w:rPr>
                <w:rFonts w:cs="Times New Roman"/>
                <w:b/>
                <w:bCs/>
                <w:color w:val="000000"/>
              </w:rPr>
            </w:pPr>
          </w:p>
        </w:tc>
      </w:tr>
    </w:tbl>
    <w:p w14:paraId="19C31743" w14:textId="74CC9A74" w:rsidR="004D3C24" w:rsidRDefault="004D3C24">
      <w:pPr>
        <w:spacing w:after="160" w:line="259" w:lineRule="auto"/>
      </w:pPr>
      <w:r>
        <w:lastRenderedPageBreak/>
        <w:br w:type="page"/>
      </w:r>
    </w:p>
    <w:p w14:paraId="1F5FCD38" w14:textId="77777777" w:rsidR="009C11D9" w:rsidRDefault="009C11D9" w:rsidP="009C11D9">
      <w:pPr>
        <w:spacing w:after="160" w:line="259" w:lineRule="auto"/>
      </w:pPr>
    </w:p>
    <w:p w14:paraId="3950A02E" w14:textId="77777777" w:rsidR="009C11D9" w:rsidRDefault="009C11D9" w:rsidP="009C11D9">
      <w:pPr>
        <w:pStyle w:val="Titre"/>
        <w:rPr>
          <w:b/>
          <w:bCs/>
        </w:rPr>
      </w:pPr>
    </w:p>
    <w:p w14:paraId="651DDF72" w14:textId="77777777" w:rsidR="009C11D9" w:rsidRDefault="009C11D9" w:rsidP="009C11D9">
      <w:pPr>
        <w:pStyle w:val="Titre"/>
        <w:rPr>
          <w:b/>
          <w:bCs/>
        </w:rPr>
      </w:pPr>
    </w:p>
    <w:p w14:paraId="46121758" w14:textId="77777777" w:rsidR="009C11D9" w:rsidRDefault="009C11D9" w:rsidP="009C11D9">
      <w:pPr>
        <w:pStyle w:val="Titre"/>
        <w:rPr>
          <w:b/>
          <w:bCs/>
        </w:rPr>
      </w:pPr>
    </w:p>
    <w:p w14:paraId="3F165945" w14:textId="77777777" w:rsidR="009C11D9" w:rsidRDefault="009C11D9" w:rsidP="009C11D9">
      <w:pPr>
        <w:pStyle w:val="Titre"/>
        <w:rPr>
          <w:b/>
          <w:bCs/>
        </w:rPr>
      </w:pPr>
    </w:p>
    <w:p w14:paraId="576B7EC9" w14:textId="77777777" w:rsidR="009C11D9" w:rsidRPr="0039090D" w:rsidRDefault="009C11D9" w:rsidP="009C11D9"/>
    <w:p w14:paraId="51EBD33D" w14:textId="77777777" w:rsidR="009C11D9" w:rsidRPr="00A91C9E" w:rsidRDefault="009C11D9" w:rsidP="009C11D9"/>
    <w:p w14:paraId="5F13AC6A" w14:textId="77777777" w:rsidR="009C11D9" w:rsidRDefault="009C11D9" w:rsidP="009C11D9">
      <w:pPr>
        <w:pStyle w:val="Titre"/>
        <w:rPr>
          <w:b/>
          <w:bCs/>
        </w:rPr>
      </w:pPr>
    </w:p>
    <w:p w14:paraId="10CA55DF" w14:textId="77777777" w:rsidR="009C11D9" w:rsidRDefault="009C11D9" w:rsidP="009C11D9">
      <w:pPr>
        <w:pStyle w:val="Titre"/>
        <w:rPr>
          <w:b/>
          <w:bCs/>
        </w:rPr>
      </w:pPr>
    </w:p>
    <w:p w14:paraId="3D4D0D0D" w14:textId="754395BD" w:rsidR="009C11D9" w:rsidRDefault="009C11D9" w:rsidP="009C11D9">
      <w:pPr>
        <w:pStyle w:val="Titre"/>
        <w:rPr>
          <w:b/>
          <w:bCs/>
        </w:rPr>
      </w:pPr>
      <w:r w:rsidRPr="00A91C9E">
        <w:rPr>
          <w:b/>
          <w:bCs/>
        </w:rPr>
        <w:t xml:space="preserve">RUBRIQUE </w:t>
      </w:r>
      <w:r>
        <w:rPr>
          <w:b/>
          <w:bCs/>
        </w:rPr>
        <w:t>3</w:t>
      </w:r>
      <w:r w:rsidRPr="00A91C9E">
        <w:rPr>
          <w:b/>
          <w:bCs/>
        </w:rPr>
        <w:t xml:space="preserve"> (</w:t>
      </w:r>
      <w:r>
        <w:rPr>
          <w:b/>
          <w:bCs/>
        </w:rPr>
        <w:t>5</w:t>
      </w:r>
      <w:r w:rsidRPr="00A91C9E">
        <w:rPr>
          <w:b/>
          <w:bCs/>
        </w:rPr>
        <w:t>0 points)</w:t>
      </w:r>
    </w:p>
    <w:p w14:paraId="4FFA78AC" w14:textId="77777777" w:rsidR="009C11D9" w:rsidRDefault="009C11D9" w:rsidP="009C11D9">
      <w:pPr>
        <w:spacing w:after="160" w:line="259" w:lineRule="auto"/>
        <w:rPr>
          <w:rFonts w:asciiTheme="majorHAnsi" w:eastAsiaTheme="majorEastAsia" w:hAnsiTheme="majorHAnsi" w:cstheme="majorBidi"/>
          <w:b/>
          <w:bCs/>
          <w:spacing w:val="-10"/>
          <w:kern w:val="28"/>
          <w:sz w:val="56"/>
          <w:szCs w:val="56"/>
        </w:rPr>
      </w:pPr>
      <w:r>
        <w:rPr>
          <w:b/>
          <w:bCs/>
        </w:rPr>
        <w:br w:type="page"/>
      </w:r>
    </w:p>
    <w:p w14:paraId="684E4FFF" w14:textId="77777777" w:rsidR="009C11D9" w:rsidRDefault="009C11D9">
      <w:pPr>
        <w:spacing w:after="160" w:line="259" w:lineRule="auto"/>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4D3C24" w:rsidRPr="000A2273" w14:paraId="0B904641" w14:textId="77777777" w:rsidTr="00B61736">
        <w:trPr>
          <w:trHeight w:val="436"/>
        </w:trPr>
        <w:tc>
          <w:tcPr>
            <w:tcW w:w="2689" w:type="dxa"/>
            <w:shd w:val="clear" w:color="auto" w:fill="D9D9D9" w:themeFill="background1" w:themeFillShade="D9"/>
          </w:tcPr>
          <w:p w14:paraId="6C601FC9" w14:textId="2FF10330" w:rsidR="004D3C24" w:rsidRPr="00B2037C" w:rsidRDefault="004D3C24" w:rsidP="00B464A0">
            <w:pPr>
              <w:jc w:val="both"/>
              <w:rPr>
                <w:rFonts w:cs="Times New Roman"/>
                <w:color w:val="000000"/>
                <w:sz w:val="40"/>
                <w:szCs w:val="40"/>
              </w:rPr>
            </w:pPr>
            <w:r w:rsidRPr="00B2037C">
              <w:rPr>
                <w:rFonts w:cs="Times New Roman"/>
                <w:b/>
                <w:bCs/>
                <w:color w:val="000000"/>
                <w:sz w:val="40"/>
                <w:szCs w:val="40"/>
              </w:rPr>
              <w:t xml:space="preserve">Rubrique </w:t>
            </w:r>
            <w:r>
              <w:rPr>
                <w:rFonts w:cs="Times New Roman"/>
                <w:b/>
                <w:bCs/>
                <w:color w:val="000000"/>
                <w:sz w:val="40"/>
                <w:szCs w:val="40"/>
              </w:rPr>
              <w:t>3</w:t>
            </w:r>
            <w:r w:rsidRPr="00B2037C">
              <w:rPr>
                <w:rFonts w:cs="Times New Roman"/>
                <w:b/>
                <w:bCs/>
                <w:color w:val="000000"/>
                <w:sz w:val="40"/>
                <w:szCs w:val="40"/>
              </w:rPr>
              <w:t xml:space="preserve"> </w:t>
            </w:r>
          </w:p>
        </w:tc>
        <w:tc>
          <w:tcPr>
            <w:tcW w:w="7304" w:type="dxa"/>
            <w:shd w:val="clear" w:color="auto" w:fill="D9D9D9" w:themeFill="background1" w:themeFillShade="D9"/>
          </w:tcPr>
          <w:p w14:paraId="3EB04693" w14:textId="4BE7BDFA" w:rsidR="004D3C24" w:rsidRPr="00CD7236" w:rsidRDefault="009C11D9" w:rsidP="00B464A0">
            <w:pPr>
              <w:jc w:val="both"/>
              <w:rPr>
                <w:rFonts w:cs="Times New Roman"/>
                <w:color w:val="000000"/>
                <w:sz w:val="28"/>
                <w:szCs w:val="28"/>
              </w:rPr>
            </w:pPr>
            <w:r>
              <w:rPr>
                <w:rFonts w:cs="Times New Roman"/>
                <w:b/>
                <w:bCs/>
                <w:color w:val="000000"/>
                <w:sz w:val="28"/>
                <w:szCs w:val="28"/>
              </w:rPr>
              <w:t>PLANNING ET METHODOLOGIE</w:t>
            </w:r>
          </w:p>
        </w:tc>
      </w:tr>
      <w:tr w:rsidR="004D3C24" w:rsidRPr="000A2273" w14:paraId="7A3B9F7A" w14:textId="77777777" w:rsidTr="00B61736">
        <w:tc>
          <w:tcPr>
            <w:tcW w:w="9993" w:type="dxa"/>
            <w:gridSpan w:val="2"/>
            <w:shd w:val="clear" w:color="auto" w:fill="D9D9D9" w:themeFill="background1" w:themeFillShade="D9"/>
          </w:tcPr>
          <w:p w14:paraId="543527B4" w14:textId="01B5A4B4" w:rsidR="004237D0" w:rsidRPr="000640DB" w:rsidRDefault="009C11D9" w:rsidP="00B464A0">
            <w:pPr>
              <w:jc w:val="both"/>
              <w:rPr>
                <w:rFonts w:cs="Times New Roman"/>
                <w:color w:val="000000"/>
                <w:sz w:val="20"/>
              </w:rPr>
            </w:pPr>
            <w:r w:rsidRPr="000640DB">
              <w:rPr>
                <w:rFonts w:cs="Times New Roman"/>
                <w:b/>
                <w:bCs/>
                <w:color w:val="000000"/>
                <w:sz w:val="20"/>
              </w:rPr>
              <w:t xml:space="preserve">Méthodologie appliquée à l’opération </w:t>
            </w:r>
            <w:r w:rsidR="00260D53" w:rsidRPr="000640DB">
              <w:rPr>
                <w:rFonts w:cs="Times New Roman"/>
                <w:b/>
                <w:bCs/>
                <w:color w:val="000000"/>
                <w:sz w:val="20"/>
              </w:rPr>
              <w:t>afin de garantir le</w:t>
            </w:r>
            <w:r w:rsidRPr="000640DB">
              <w:rPr>
                <w:rFonts w:cs="Times New Roman"/>
                <w:b/>
                <w:bCs/>
                <w:color w:val="000000"/>
                <w:sz w:val="20"/>
              </w:rPr>
              <w:t xml:space="preserve"> respect des délais</w:t>
            </w:r>
            <w:r w:rsidR="00260D53" w:rsidRPr="000640DB">
              <w:rPr>
                <w:rFonts w:cs="Times New Roman"/>
                <w:b/>
                <w:bCs/>
                <w:color w:val="000000"/>
                <w:sz w:val="20"/>
              </w:rPr>
              <w:t xml:space="preserve"> et les </w:t>
            </w:r>
            <w:r w:rsidR="004237D0" w:rsidRPr="000640DB">
              <w:rPr>
                <w:rFonts w:cs="Times New Roman"/>
                <w:b/>
                <w:bCs/>
                <w:color w:val="000000"/>
                <w:sz w:val="20"/>
              </w:rPr>
              <w:t>propositions</w:t>
            </w:r>
            <w:r w:rsidR="00260D53" w:rsidRPr="000640DB">
              <w:rPr>
                <w:rFonts w:cs="Times New Roman"/>
                <w:b/>
                <w:bCs/>
                <w:color w:val="000000"/>
                <w:sz w:val="20"/>
              </w:rPr>
              <w:t xml:space="preserve"> techniques adaptées à la résolution des désordres</w:t>
            </w:r>
            <w:r w:rsidRPr="000640DB">
              <w:rPr>
                <w:rFonts w:cs="Times New Roman"/>
                <w:b/>
                <w:bCs/>
                <w:color w:val="000000"/>
                <w:sz w:val="20"/>
              </w:rPr>
              <w:t xml:space="preserve"> </w:t>
            </w:r>
            <w:bookmarkStart w:id="3" w:name="_Hlk209780328"/>
            <w:r w:rsidRPr="000640DB">
              <w:rPr>
                <w:rFonts w:cs="Times New Roman"/>
                <w:color w:val="000000"/>
                <w:sz w:val="20"/>
              </w:rPr>
              <w:t xml:space="preserve">permettant de répondre aux impératifs du marché : le candidat détaillera les phases prévues pour l’exécution de </w:t>
            </w:r>
            <w:r w:rsidR="004237D0" w:rsidRPr="000640DB">
              <w:rPr>
                <w:rFonts w:cs="Times New Roman"/>
                <w:color w:val="000000"/>
                <w:sz w:val="20"/>
              </w:rPr>
              <w:t>ses</w:t>
            </w:r>
            <w:r w:rsidRPr="000640DB">
              <w:rPr>
                <w:rFonts w:cs="Times New Roman"/>
                <w:color w:val="000000"/>
                <w:sz w:val="20"/>
              </w:rPr>
              <w:t xml:space="preserve"> mission</w:t>
            </w:r>
            <w:r w:rsidR="004237D0" w:rsidRPr="000640DB">
              <w:rPr>
                <w:rFonts w:cs="Times New Roman"/>
                <w:color w:val="000000"/>
                <w:sz w:val="20"/>
              </w:rPr>
              <w:t>s</w:t>
            </w:r>
            <w:r w:rsidRPr="000640DB">
              <w:rPr>
                <w:rFonts w:cs="Times New Roman"/>
                <w:color w:val="000000"/>
                <w:sz w:val="20"/>
              </w:rPr>
              <w:t xml:space="preserve"> et pour le respect des délais. </w:t>
            </w:r>
            <w:r w:rsidR="004237D0" w:rsidRPr="000640DB">
              <w:rPr>
                <w:rFonts w:cs="Times New Roman"/>
                <w:color w:val="000000"/>
                <w:sz w:val="20"/>
              </w:rPr>
              <w:t>Aussi,</w:t>
            </w:r>
            <w:r w:rsidRPr="000640DB">
              <w:rPr>
                <w:rFonts w:cs="Times New Roman"/>
                <w:color w:val="000000"/>
                <w:sz w:val="20"/>
              </w:rPr>
              <w:t xml:space="preserve"> il détaillera les modalités d’association </w:t>
            </w:r>
            <w:r w:rsidR="00CB6D70" w:rsidRPr="000640DB">
              <w:rPr>
                <w:rFonts w:cs="Times New Roman"/>
                <w:color w:val="000000"/>
                <w:sz w:val="20"/>
              </w:rPr>
              <w:t>de tous les acteurs : l</w:t>
            </w:r>
            <w:r w:rsidRPr="000640DB">
              <w:rPr>
                <w:rFonts w:cs="Times New Roman"/>
                <w:color w:val="000000"/>
                <w:sz w:val="20"/>
              </w:rPr>
              <w:t xml:space="preserve">es utilisateurs, </w:t>
            </w:r>
            <w:r w:rsidR="00CB6D70" w:rsidRPr="000640DB">
              <w:rPr>
                <w:rFonts w:cs="Times New Roman"/>
                <w:color w:val="000000"/>
                <w:sz w:val="20"/>
              </w:rPr>
              <w:t>l</w:t>
            </w:r>
            <w:r w:rsidRPr="000640DB">
              <w:rPr>
                <w:rFonts w:cs="Times New Roman"/>
                <w:color w:val="000000"/>
                <w:sz w:val="20"/>
              </w:rPr>
              <w:t xml:space="preserve">es services extérieurs (Municipalité, Architecte des bâtiments de France), </w:t>
            </w:r>
            <w:r w:rsidR="00CB6D70" w:rsidRPr="000640DB">
              <w:rPr>
                <w:rFonts w:cs="Times New Roman"/>
                <w:color w:val="000000"/>
                <w:sz w:val="20"/>
              </w:rPr>
              <w:t xml:space="preserve">toutes </w:t>
            </w:r>
            <w:r w:rsidRPr="000640DB">
              <w:rPr>
                <w:rFonts w:cs="Times New Roman"/>
                <w:color w:val="000000"/>
                <w:sz w:val="20"/>
              </w:rPr>
              <w:t xml:space="preserve">les difficultés pressenties. Le phasage du chantier en site occupé. L’optimisation des moyens techniques et financiers pour la réalisation des travaux. La prise en compte de la maintenance et l’exploitation dans les choix de conception. Les moyens mis en œuvre pour permettre le fonctionnement de la juridiction lors des travaux. </w:t>
            </w:r>
            <w:bookmarkEnd w:id="3"/>
          </w:p>
          <w:p w14:paraId="18E3E7AD" w14:textId="39F991AF" w:rsidR="004D3C24" w:rsidRPr="005237F6" w:rsidRDefault="004D3C24" w:rsidP="00B464A0">
            <w:pPr>
              <w:jc w:val="both"/>
              <w:rPr>
                <w:sz w:val="20"/>
              </w:rPr>
            </w:pPr>
          </w:p>
        </w:tc>
      </w:tr>
      <w:tr w:rsidR="004D3C24" w:rsidRPr="000A2273" w14:paraId="338924BF" w14:textId="77777777" w:rsidTr="00B61736">
        <w:trPr>
          <w:trHeight w:val="4326"/>
        </w:trPr>
        <w:tc>
          <w:tcPr>
            <w:tcW w:w="9993" w:type="dxa"/>
            <w:gridSpan w:val="2"/>
            <w:shd w:val="clear" w:color="auto" w:fill="auto"/>
          </w:tcPr>
          <w:p w14:paraId="5C61FE09" w14:textId="77777777" w:rsidR="004D3C24" w:rsidRDefault="004D3C24" w:rsidP="00B464A0">
            <w:pPr>
              <w:jc w:val="both"/>
              <w:rPr>
                <w:rFonts w:cs="Times New Roman"/>
                <w:b/>
                <w:bCs/>
                <w:color w:val="000000"/>
              </w:rPr>
            </w:pPr>
          </w:p>
          <w:p w14:paraId="365B7CB5" w14:textId="77777777" w:rsidR="004D3C24" w:rsidRDefault="004D3C24" w:rsidP="00B464A0">
            <w:pPr>
              <w:jc w:val="both"/>
              <w:rPr>
                <w:rFonts w:cs="Times New Roman"/>
                <w:b/>
                <w:bCs/>
                <w:color w:val="000000"/>
              </w:rPr>
            </w:pPr>
          </w:p>
          <w:p w14:paraId="6ECBF2A2" w14:textId="77777777" w:rsidR="004D3C24" w:rsidRDefault="004D3C24" w:rsidP="00B464A0">
            <w:pPr>
              <w:jc w:val="both"/>
              <w:rPr>
                <w:rFonts w:cs="Times New Roman"/>
                <w:b/>
                <w:bCs/>
                <w:color w:val="000000"/>
              </w:rPr>
            </w:pPr>
          </w:p>
          <w:p w14:paraId="21282A9D" w14:textId="77777777" w:rsidR="004D3C24" w:rsidRDefault="004D3C24" w:rsidP="00B464A0">
            <w:pPr>
              <w:jc w:val="both"/>
              <w:rPr>
                <w:rFonts w:cs="Times New Roman"/>
                <w:b/>
                <w:bCs/>
                <w:color w:val="000000"/>
              </w:rPr>
            </w:pPr>
          </w:p>
          <w:p w14:paraId="1CF782F5" w14:textId="77777777" w:rsidR="004D3C24" w:rsidRDefault="004D3C24" w:rsidP="00B464A0">
            <w:pPr>
              <w:jc w:val="both"/>
              <w:rPr>
                <w:rFonts w:cs="Times New Roman"/>
                <w:b/>
                <w:bCs/>
                <w:color w:val="000000"/>
              </w:rPr>
            </w:pPr>
          </w:p>
          <w:p w14:paraId="5E67B423" w14:textId="77777777" w:rsidR="004D3C24" w:rsidRDefault="004D3C24" w:rsidP="00B464A0">
            <w:pPr>
              <w:jc w:val="both"/>
              <w:rPr>
                <w:rFonts w:cs="Times New Roman"/>
                <w:b/>
                <w:bCs/>
                <w:color w:val="000000"/>
              </w:rPr>
            </w:pPr>
          </w:p>
          <w:p w14:paraId="4B769953" w14:textId="77777777" w:rsidR="004D3C24" w:rsidRDefault="004D3C24" w:rsidP="00B464A0">
            <w:pPr>
              <w:jc w:val="both"/>
              <w:rPr>
                <w:rFonts w:cs="Times New Roman"/>
                <w:b/>
                <w:bCs/>
                <w:color w:val="000000"/>
              </w:rPr>
            </w:pPr>
          </w:p>
          <w:p w14:paraId="1FE4F399" w14:textId="77777777" w:rsidR="004D3C24" w:rsidRDefault="004D3C24" w:rsidP="00B464A0">
            <w:pPr>
              <w:jc w:val="both"/>
              <w:rPr>
                <w:rFonts w:cs="Times New Roman"/>
                <w:b/>
                <w:bCs/>
                <w:color w:val="000000"/>
              </w:rPr>
            </w:pPr>
          </w:p>
          <w:p w14:paraId="2D620462" w14:textId="77777777" w:rsidR="004D3C24" w:rsidRDefault="004D3C24" w:rsidP="00B464A0">
            <w:pPr>
              <w:jc w:val="both"/>
              <w:rPr>
                <w:rFonts w:cs="Times New Roman"/>
                <w:b/>
                <w:bCs/>
                <w:color w:val="000000"/>
              </w:rPr>
            </w:pPr>
          </w:p>
          <w:p w14:paraId="244EE83D" w14:textId="77777777" w:rsidR="004D3C24" w:rsidRDefault="004D3C24" w:rsidP="00B464A0">
            <w:pPr>
              <w:jc w:val="both"/>
              <w:rPr>
                <w:rFonts w:cs="Times New Roman"/>
                <w:b/>
                <w:bCs/>
                <w:color w:val="000000"/>
              </w:rPr>
            </w:pPr>
          </w:p>
          <w:p w14:paraId="02302E53" w14:textId="77777777" w:rsidR="004D3C24" w:rsidRDefault="004D3C24" w:rsidP="00B464A0">
            <w:pPr>
              <w:jc w:val="both"/>
              <w:rPr>
                <w:rFonts w:cs="Times New Roman"/>
                <w:b/>
                <w:bCs/>
                <w:color w:val="000000"/>
              </w:rPr>
            </w:pPr>
          </w:p>
          <w:p w14:paraId="0D6DE88B" w14:textId="77777777" w:rsidR="004D3C24" w:rsidRDefault="004D3C24" w:rsidP="00B464A0">
            <w:pPr>
              <w:jc w:val="both"/>
              <w:rPr>
                <w:rFonts w:cs="Times New Roman"/>
                <w:b/>
                <w:bCs/>
                <w:color w:val="000000"/>
              </w:rPr>
            </w:pPr>
          </w:p>
          <w:p w14:paraId="4C7ECD6D" w14:textId="77777777" w:rsidR="004D3C24" w:rsidRDefault="004D3C24" w:rsidP="00B464A0">
            <w:pPr>
              <w:jc w:val="both"/>
              <w:rPr>
                <w:rFonts w:cs="Times New Roman"/>
                <w:b/>
                <w:bCs/>
                <w:color w:val="000000"/>
              </w:rPr>
            </w:pPr>
          </w:p>
          <w:p w14:paraId="379BB088" w14:textId="77777777" w:rsidR="004D3C24" w:rsidRDefault="004D3C24" w:rsidP="00B464A0">
            <w:pPr>
              <w:jc w:val="both"/>
              <w:rPr>
                <w:rFonts w:cs="Times New Roman"/>
                <w:b/>
                <w:bCs/>
                <w:color w:val="000000"/>
              </w:rPr>
            </w:pPr>
          </w:p>
          <w:p w14:paraId="6AD01464" w14:textId="77777777" w:rsidR="004D3C24" w:rsidRDefault="004D3C24" w:rsidP="00B464A0">
            <w:pPr>
              <w:jc w:val="both"/>
              <w:rPr>
                <w:rFonts w:cs="Times New Roman"/>
                <w:b/>
                <w:bCs/>
                <w:color w:val="000000"/>
              </w:rPr>
            </w:pPr>
          </w:p>
          <w:p w14:paraId="4BAB2901" w14:textId="77777777" w:rsidR="004D3C24" w:rsidRDefault="004D3C24" w:rsidP="00B464A0">
            <w:pPr>
              <w:jc w:val="both"/>
              <w:rPr>
                <w:rFonts w:cs="Times New Roman"/>
                <w:b/>
                <w:bCs/>
                <w:color w:val="000000"/>
              </w:rPr>
            </w:pPr>
          </w:p>
          <w:p w14:paraId="0050DBC4" w14:textId="77777777" w:rsidR="004D3C24" w:rsidRDefault="004D3C24" w:rsidP="00B464A0">
            <w:pPr>
              <w:jc w:val="both"/>
              <w:rPr>
                <w:rFonts w:cs="Times New Roman"/>
                <w:b/>
                <w:bCs/>
                <w:color w:val="000000"/>
              </w:rPr>
            </w:pPr>
          </w:p>
          <w:p w14:paraId="390B9DDC" w14:textId="77777777" w:rsidR="004D3C24" w:rsidRDefault="004D3C24" w:rsidP="00B464A0">
            <w:pPr>
              <w:jc w:val="both"/>
              <w:rPr>
                <w:rFonts w:cs="Times New Roman"/>
                <w:b/>
                <w:bCs/>
                <w:color w:val="000000"/>
              </w:rPr>
            </w:pPr>
          </w:p>
          <w:p w14:paraId="0DB3C87C" w14:textId="77777777" w:rsidR="004D3C24" w:rsidRDefault="004D3C24" w:rsidP="00B464A0">
            <w:pPr>
              <w:jc w:val="both"/>
              <w:rPr>
                <w:rFonts w:cs="Times New Roman"/>
                <w:b/>
                <w:bCs/>
                <w:color w:val="000000"/>
              </w:rPr>
            </w:pPr>
          </w:p>
          <w:p w14:paraId="451EEA74" w14:textId="77777777" w:rsidR="004D3C24" w:rsidRDefault="004D3C24" w:rsidP="00B464A0">
            <w:pPr>
              <w:jc w:val="both"/>
              <w:rPr>
                <w:rFonts w:cs="Times New Roman"/>
                <w:b/>
                <w:bCs/>
                <w:color w:val="000000"/>
              </w:rPr>
            </w:pPr>
          </w:p>
          <w:p w14:paraId="4E1540D4" w14:textId="77777777" w:rsidR="004D3C24" w:rsidRDefault="004D3C24" w:rsidP="00B464A0">
            <w:pPr>
              <w:jc w:val="both"/>
              <w:rPr>
                <w:rFonts w:cs="Times New Roman"/>
                <w:b/>
                <w:bCs/>
                <w:color w:val="000000"/>
              </w:rPr>
            </w:pPr>
          </w:p>
          <w:p w14:paraId="2064D2F1" w14:textId="77777777" w:rsidR="004D3C24" w:rsidRDefault="004D3C24" w:rsidP="00B464A0">
            <w:pPr>
              <w:jc w:val="both"/>
              <w:rPr>
                <w:rFonts w:cs="Times New Roman"/>
                <w:b/>
                <w:bCs/>
                <w:color w:val="000000"/>
              </w:rPr>
            </w:pPr>
          </w:p>
          <w:p w14:paraId="56FD3DCB" w14:textId="77777777" w:rsidR="004D3C24" w:rsidRDefault="004D3C24" w:rsidP="00B464A0">
            <w:pPr>
              <w:jc w:val="both"/>
              <w:rPr>
                <w:rFonts w:cs="Times New Roman"/>
                <w:b/>
                <w:bCs/>
                <w:color w:val="000000"/>
              </w:rPr>
            </w:pPr>
          </w:p>
          <w:p w14:paraId="4C387135" w14:textId="77777777" w:rsidR="004D3C24" w:rsidRDefault="004D3C24" w:rsidP="00B464A0">
            <w:pPr>
              <w:jc w:val="both"/>
              <w:rPr>
                <w:rFonts w:cs="Times New Roman"/>
                <w:b/>
                <w:bCs/>
                <w:color w:val="000000"/>
              </w:rPr>
            </w:pPr>
          </w:p>
          <w:p w14:paraId="2C5BDDA4" w14:textId="77777777" w:rsidR="004D3C24" w:rsidRDefault="004D3C24" w:rsidP="00B464A0">
            <w:pPr>
              <w:jc w:val="both"/>
              <w:rPr>
                <w:rFonts w:cs="Times New Roman"/>
                <w:b/>
                <w:bCs/>
                <w:color w:val="000000"/>
              </w:rPr>
            </w:pPr>
          </w:p>
          <w:p w14:paraId="5B5298D2" w14:textId="77777777" w:rsidR="004D3C24" w:rsidRDefault="004D3C24" w:rsidP="00B464A0">
            <w:pPr>
              <w:jc w:val="both"/>
              <w:rPr>
                <w:rFonts w:cs="Times New Roman"/>
                <w:b/>
                <w:bCs/>
                <w:color w:val="000000"/>
              </w:rPr>
            </w:pPr>
          </w:p>
          <w:p w14:paraId="0ABD8BA1" w14:textId="77777777" w:rsidR="004D3C24" w:rsidRDefault="004D3C24" w:rsidP="00B464A0">
            <w:pPr>
              <w:jc w:val="both"/>
              <w:rPr>
                <w:rFonts w:cs="Times New Roman"/>
                <w:b/>
                <w:bCs/>
                <w:color w:val="000000"/>
              </w:rPr>
            </w:pPr>
          </w:p>
          <w:p w14:paraId="24A26313" w14:textId="77777777" w:rsidR="004D3C24" w:rsidRDefault="004D3C24" w:rsidP="00B464A0">
            <w:pPr>
              <w:jc w:val="both"/>
              <w:rPr>
                <w:rFonts w:cs="Times New Roman"/>
                <w:b/>
                <w:bCs/>
                <w:color w:val="000000"/>
              </w:rPr>
            </w:pPr>
          </w:p>
          <w:p w14:paraId="04BFA39A" w14:textId="77777777" w:rsidR="004D3C24" w:rsidRDefault="004D3C24" w:rsidP="00B464A0">
            <w:pPr>
              <w:jc w:val="both"/>
              <w:rPr>
                <w:rFonts w:cs="Times New Roman"/>
                <w:b/>
                <w:bCs/>
                <w:color w:val="000000"/>
              </w:rPr>
            </w:pPr>
          </w:p>
          <w:p w14:paraId="46F3FA4D" w14:textId="77777777" w:rsidR="004D3C24" w:rsidRDefault="004D3C24" w:rsidP="00B464A0">
            <w:pPr>
              <w:jc w:val="both"/>
              <w:rPr>
                <w:rFonts w:cs="Times New Roman"/>
                <w:b/>
                <w:bCs/>
                <w:color w:val="000000"/>
              </w:rPr>
            </w:pPr>
          </w:p>
          <w:p w14:paraId="18D62E06" w14:textId="77777777" w:rsidR="004D3C24" w:rsidRDefault="004D3C24" w:rsidP="00B464A0">
            <w:pPr>
              <w:jc w:val="both"/>
              <w:rPr>
                <w:rFonts w:cs="Times New Roman"/>
                <w:b/>
                <w:bCs/>
                <w:color w:val="000000"/>
              </w:rPr>
            </w:pPr>
          </w:p>
          <w:p w14:paraId="6BB04BAF" w14:textId="77777777" w:rsidR="004D3C24" w:rsidRDefault="004D3C24" w:rsidP="00B464A0">
            <w:pPr>
              <w:jc w:val="both"/>
              <w:rPr>
                <w:rFonts w:cs="Times New Roman"/>
                <w:b/>
                <w:bCs/>
                <w:color w:val="000000"/>
              </w:rPr>
            </w:pPr>
          </w:p>
          <w:p w14:paraId="6554588E" w14:textId="77777777" w:rsidR="004D3C24" w:rsidRDefault="004D3C24" w:rsidP="00B464A0">
            <w:pPr>
              <w:jc w:val="both"/>
              <w:rPr>
                <w:rFonts w:cs="Times New Roman"/>
                <w:b/>
                <w:bCs/>
                <w:color w:val="000000"/>
              </w:rPr>
            </w:pPr>
          </w:p>
          <w:p w14:paraId="6FD633A6" w14:textId="77777777" w:rsidR="004D3C24" w:rsidRDefault="004D3C24" w:rsidP="00B464A0">
            <w:pPr>
              <w:jc w:val="both"/>
              <w:rPr>
                <w:rFonts w:cs="Times New Roman"/>
                <w:b/>
                <w:bCs/>
                <w:color w:val="000000"/>
              </w:rPr>
            </w:pPr>
          </w:p>
          <w:p w14:paraId="07884F02" w14:textId="77777777" w:rsidR="004D3C24" w:rsidRDefault="004D3C24" w:rsidP="00B464A0">
            <w:pPr>
              <w:jc w:val="both"/>
              <w:rPr>
                <w:rFonts w:cs="Times New Roman"/>
                <w:b/>
                <w:bCs/>
                <w:color w:val="000000"/>
              </w:rPr>
            </w:pPr>
          </w:p>
          <w:p w14:paraId="134BC231" w14:textId="77777777" w:rsidR="004D3C24" w:rsidRDefault="004D3C24" w:rsidP="00B464A0">
            <w:pPr>
              <w:jc w:val="both"/>
              <w:rPr>
                <w:rFonts w:cs="Times New Roman"/>
                <w:b/>
                <w:bCs/>
                <w:color w:val="000000"/>
              </w:rPr>
            </w:pPr>
          </w:p>
          <w:p w14:paraId="5C6589B2" w14:textId="77777777" w:rsidR="004D3C24" w:rsidRDefault="004D3C24" w:rsidP="00B464A0">
            <w:pPr>
              <w:jc w:val="both"/>
              <w:rPr>
                <w:rFonts w:cs="Times New Roman"/>
                <w:b/>
                <w:bCs/>
                <w:color w:val="000000"/>
              </w:rPr>
            </w:pPr>
          </w:p>
          <w:p w14:paraId="3E605ED6" w14:textId="77777777" w:rsidR="004D3C24" w:rsidRDefault="004D3C24" w:rsidP="00B464A0">
            <w:pPr>
              <w:jc w:val="both"/>
              <w:rPr>
                <w:rFonts w:cs="Times New Roman"/>
                <w:b/>
                <w:bCs/>
                <w:color w:val="000000"/>
              </w:rPr>
            </w:pPr>
          </w:p>
          <w:p w14:paraId="1223042C" w14:textId="77777777" w:rsidR="004D3C24" w:rsidRDefault="004D3C24" w:rsidP="00B464A0">
            <w:pPr>
              <w:jc w:val="both"/>
              <w:rPr>
                <w:rFonts w:cs="Times New Roman"/>
                <w:b/>
                <w:bCs/>
                <w:color w:val="000000"/>
              </w:rPr>
            </w:pPr>
          </w:p>
          <w:p w14:paraId="6463C9F3" w14:textId="77777777" w:rsidR="004D3C24" w:rsidRDefault="004D3C24" w:rsidP="00B464A0">
            <w:pPr>
              <w:jc w:val="both"/>
              <w:rPr>
                <w:rFonts w:cs="Times New Roman"/>
                <w:b/>
                <w:bCs/>
                <w:color w:val="000000"/>
              </w:rPr>
            </w:pPr>
          </w:p>
          <w:p w14:paraId="6347516E" w14:textId="77777777" w:rsidR="004D3C24" w:rsidRDefault="004D3C24" w:rsidP="00B464A0">
            <w:pPr>
              <w:jc w:val="both"/>
              <w:rPr>
                <w:rFonts w:cs="Times New Roman"/>
                <w:b/>
                <w:bCs/>
                <w:color w:val="000000"/>
              </w:rPr>
            </w:pPr>
          </w:p>
          <w:p w14:paraId="420BE737" w14:textId="77777777" w:rsidR="004D3C24" w:rsidRDefault="004D3C24" w:rsidP="00B464A0">
            <w:pPr>
              <w:jc w:val="both"/>
              <w:rPr>
                <w:rFonts w:cs="Times New Roman"/>
                <w:b/>
                <w:bCs/>
                <w:color w:val="000000"/>
              </w:rPr>
            </w:pPr>
          </w:p>
          <w:p w14:paraId="5DB2054A" w14:textId="77777777" w:rsidR="004D3C24" w:rsidRDefault="004D3C24" w:rsidP="00B464A0">
            <w:pPr>
              <w:jc w:val="both"/>
              <w:rPr>
                <w:rFonts w:cs="Times New Roman"/>
                <w:b/>
                <w:bCs/>
                <w:color w:val="000000"/>
              </w:rPr>
            </w:pPr>
          </w:p>
          <w:p w14:paraId="1181DFB2" w14:textId="77777777" w:rsidR="004D3C24" w:rsidRDefault="004D3C24" w:rsidP="00B464A0">
            <w:pPr>
              <w:jc w:val="both"/>
              <w:rPr>
                <w:rFonts w:cs="Times New Roman"/>
                <w:b/>
                <w:bCs/>
                <w:color w:val="000000"/>
              </w:rPr>
            </w:pPr>
          </w:p>
          <w:p w14:paraId="3E6F7426" w14:textId="77777777" w:rsidR="004D3C24" w:rsidRDefault="004D3C24" w:rsidP="00B464A0">
            <w:pPr>
              <w:jc w:val="both"/>
              <w:rPr>
                <w:rFonts w:cs="Times New Roman"/>
                <w:b/>
                <w:bCs/>
                <w:color w:val="000000"/>
              </w:rPr>
            </w:pPr>
          </w:p>
          <w:p w14:paraId="54C7B064" w14:textId="77777777" w:rsidR="004D3C24" w:rsidRDefault="004D3C24" w:rsidP="00B464A0">
            <w:pPr>
              <w:jc w:val="both"/>
              <w:rPr>
                <w:rFonts w:cs="Times New Roman"/>
                <w:b/>
                <w:bCs/>
                <w:color w:val="000000"/>
              </w:rPr>
            </w:pPr>
          </w:p>
          <w:p w14:paraId="0BC6DD53" w14:textId="77777777" w:rsidR="004D3C24" w:rsidRDefault="004D3C24" w:rsidP="00B464A0">
            <w:pPr>
              <w:jc w:val="both"/>
              <w:rPr>
                <w:rFonts w:cs="Times New Roman"/>
                <w:b/>
                <w:bCs/>
                <w:color w:val="000000"/>
              </w:rPr>
            </w:pPr>
          </w:p>
          <w:p w14:paraId="67256954" w14:textId="77777777" w:rsidR="004D3C24" w:rsidRDefault="004D3C24" w:rsidP="00B464A0">
            <w:pPr>
              <w:jc w:val="both"/>
              <w:rPr>
                <w:rFonts w:cs="Times New Roman"/>
                <w:b/>
                <w:bCs/>
                <w:color w:val="000000"/>
              </w:rPr>
            </w:pPr>
          </w:p>
          <w:p w14:paraId="2146B3DA" w14:textId="77777777" w:rsidR="004D3C24" w:rsidRDefault="004D3C24" w:rsidP="00B464A0">
            <w:pPr>
              <w:jc w:val="both"/>
              <w:rPr>
                <w:rFonts w:cs="Times New Roman"/>
                <w:b/>
                <w:bCs/>
                <w:color w:val="000000"/>
              </w:rPr>
            </w:pPr>
          </w:p>
          <w:p w14:paraId="306E8119" w14:textId="77777777" w:rsidR="004D3C24" w:rsidRDefault="004D3C24" w:rsidP="00B464A0">
            <w:pPr>
              <w:jc w:val="both"/>
              <w:rPr>
                <w:rFonts w:cs="Times New Roman"/>
                <w:b/>
                <w:bCs/>
                <w:color w:val="000000"/>
              </w:rPr>
            </w:pPr>
          </w:p>
          <w:p w14:paraId="1A5B59D3" w14:textId="77777777" w:rsidR="004D3C24" w:rsidRDefault="004D3C24" w:rsidP="00B464A0">
            <w:pPr>
              <w:jc w:val="both"/>
              <w:rPr>
                <w:rFonts w:cs="Times New Roman"/>
                <w:b/>
                <w:bCs/>
                <w:color w:val="000000"/>
              </w:rPr>
            </w:pPr>
          </w:p>
          <w:p w14:paraId="3D91C0E7" w14:textId="77777777" w:rsidR="004D3C24" w:rsidRDefault="004D3C24" w:rsidP="00B464A0">
            <w:pPr>
              <w:jc w:val="both"/>
              <w:rPr>
                <w:rFonts w:cs="Times New Roman"/>
                <w:b/>
                <w:bCs/>
                <w:color w:val="000000"/>
              </w:rPr>
            </w:pPr>
          </w:p>
          <w:p w14:paraId="1BA2422D" w14:textId="77777777" w:rsidR="004D3C24" w:rsidRDefault="004D3C24" w:rsidP="00B464A0">
            <w:pPr>
              <w:jc w:val="both"/>
              <w:rPr>
                <w:rFonts w:cs="Times New Roman"/>
                <w:b/>
                <w:bCs/>
                <w:color w:val="000000"/>
              </w:rPr>
            </w:pPr>
          </w:p>
          <w:p w14:paraId="3AD16D2C" w14:textId="77777777" w:rsidR="004D3C24" w:rsidRDefault="004D3C24" w:rsidP="00B464A0">
            <w:pPr>
              <w:jc w:val="both"/>
              <w:rPr>
                <w:rFonts w:cs="Times New Roman"/>
                <w:b/>
                <w:bCs/>
                <w:color w:val="000000"/>
              </w:rPr>
            </w:pPr>
          </w:p>
          <w:p w14:paraId="0F560D00" w14:textId="77777777" w:rsidR="004D3C24" w:rsidRDefault="004D3C24" w:rsidP="00B464A0">
            <w:pPr>
              <w:jc w:val="both"/>
              <w:rPr>
                <w:rFonts w:cs="Times New Roman"/>
                <w:b/>
                <w:bCs/>
                <w:color w:val="000000"/>
              </w:rPr>
            </w:pPr>
          </w:p>
          <w:p w14:paraId="733D6E92" w14:textId="77777777" w:rsidR="004D3C24" w:rsidRDefault="004D3C24" w:rsidP="00B464A0">
            <w:pPr>
              <w:jc w:val="both"/>
              <w:rPr>
                <w:rFonts w:cs="Times New Roman"/>
                <w:b/>
                <w:bCs/>
                <w:color w:val="000000"/>
              </w:rPr>
            </w:pPr>
          </w:p>
          <w:p w14:paraId="16C7D260" w14:textId="77777777" w:rsidR="004D3C24" w:rsidRDefault="004D3C24" w:rsidP="00B464A0">
            <w:pPr>
              <w:jc w:val="both"/>
              <w:rPr>
                <w:rFonts w:cs="Times New Roman"/>
                <w:b/>
                <w:bCs/>
                <w:color w:val="000000"/>
              </w:rPr>
            </w:pPr>
          </w:p>
          <w:p w14:paraId="0ADE5FC1" w14:textId="77777777" w:rsidR="004D3C24" w:rsidRDefault="004D3C24" w:rsidP="00B464A0">
            <w:pPr>
              <w:jc w:val="both"/>
              <w:rPr>
                <w:rFonts w:cs="Times New Roman"/>
                <w:b/>
                <w:bCs/>
                <w:color w:val="000000"/>
              </w:rPr>
            </w:pPr>
          </w:p>
          <w:p w14:paraId="100C2F68" w14:textId="77777777" w:rsidR="004D3C24" w:rsidRDefault="004D3C24" w:rsidP="00B464A0">
            <w:pPr>
              <w:jc w:val="both"/>
              <w:rPr>
                <w:rFonts w:cs="Times New Roman"/>
                <w:b/>
                <w:bCs/>
                <w:color w:val="000000"/>
              </w:rPr>
            </w:pPr>
          </w:p>
          <w:p w14:paraId="3E83566A" w14:textId="77777777" w:rsidR="004D3C24" w:rsidRDefault="004D3C24" w:rsidP="00B464A0">
            <w:pPr>
              <w:jc w:val="both"/>
              <w:rPr>
                <w:rFonts w:cs="Times New Roman"/>
                <w:b/>
                <w:bCs/>
                <w:color w:val="000000"/>
              </w:rPr>
            </w:pPr>
          </w:p>
          <w:p w14:paraId="4F96EBBC" w14:textId="77777777" w:rsidR="004D3C24" w:rsidRDefault="004D3C24" w:rsidP="00B464A0">
            <w:pPr>
              <w:jc w:val="both"/>
              <w:rPr>
                <w:rFonts w:cs="Times New Roman"/>
                <w:b/>
                <w:bCs/>
                <w:color w:val="000000"/>
              </w:rPr>
            </w:pPr>
          </w:p>
          <w:p w14:paraId="6BDE7338" w14:textId="77777777" w:rsidR="004D3C24" w:rsidRDefault="004D3C24" w:rsidP="00B464A0">
            <w:pPr>
              <w:jc w:val="both"/>
              <w:rPr>
                <w:rFonts w:cs="Times New Roman"/>
                <w:b/>
                <w:bCs/>
                <w:color w:val="000000"/>
              </w:rPr>
            </w:pPr>
          </w:p>
          <w:p w14:paraId="4FF72913" w14:textId="77777777" w:rsidR="004D3C24" w:rsidRDefault="004D3C24" w:rsidP="00B464A0">
            <w:pPr>
              <w:jc w:val="both"/>
              <w:rPr>
                <w:rFonts w:cs="Times New Roman"/>
                <w:b/>
                <w:bCs/>
                <w:color w:val="000000"/>
              </w:rPr>
            </w:pPr>
          </w:p>
          <w:p w14:paraId="57EF8FF3" w14:textId="77777777" w:rsidR="004D3C24" w:rsidRDefault="004D3C24" w:rsidP="00B464A0">
            <w:pPr>
              <w:jc w:val="both"/>
              <w:rPr>
                <w:rFonts w:cs="Times New Roman"/>
                <w:b/>
                <w:bCs/>
                <w:color w:val="000000"/>
              </w:rPr>
            </w:pPr>
          </w:p>
          <w:p w14:paraId="1C723326" w14:textId="77777777" w:rsidR="004D3C24" w:rsidRDefault="004D3C24" w:rsidP="00B464A0">
            <w:pPr>
              <w:jc w:val="both"/>
              <w:rPr>
                <w:rFonts w:cs="Times New Roman"/>
                <w:b/>
                <w:bCs/>
                <w:color w:val="000000"/>
              </w:rPr>
            </w:pPr>
          </w:p>
          <w:p w14:paraId="6420F26C" w14:textId="77777777" w:rsidR="004D3C24" w:rsidRDefault="004D3C24" w:rsidP="00B464A0">
            <w:pPr>
              <w:jc w:val="both"/>
              <w:rPr>
                <w:rFonts w:cs="Times New Roman"/>
                <w:b/>
                <w:bCs/>
                <w:color w:val="000000"/>
              </w:rPr>
            </w:pPr>
          </w:p>
          <w:p w14:paraId="5F010D39" w14:textId="77777777" w:rsidR="004D3C24" w:rsidRDefault="004D3C24" w:rsidP="00B464A0">
            <w:pPr>
              <w:jc w:val="both"/>
              <w:rPr>
                <w:rFonts w:cs="Times New Roman"/>
                <w:b/>
                <w:bCs/>
                <w:color w:val="000000"/>
              </w:rPr>
            </w:pPr>
          </w:p>
          <w:p w14:paraId="46652470" w14:textId="77777777" w:rsidR="004D3C24" w:rsidRDefault="004D3C24" w:rsidP="00B464A0">
            <w:pPr>
              <w:jc w:val="both"/>
              <w:rPr>
                <w:rFonts w:cs="Times New Roman"/>
                <w:b/>
                <w:bCs/>
                <w:color w:val="000000"/>
              </w:rPr>
            </w:pPr>
          </w:p>
          <w:p w14:paraId="3133C9A2" w14:textId="77777777" w:rsidR="004D3C24" w:rsidRDefault="004D3C24" w:rsidP="00B464A0">
            <w:pPr>
              <w:jc w:val="both"/>
              <w:rPr>
                <w:rFonts w:cs="Times New Roman"/>
                <w:b/>
                <w:bCs/>
                <w:color w:val="000000"/>
              </w:rPr>
            </w:pPr>
          </w:p>
          <w:p w14:paraId="2ACB29BD" w14:textId="77777777" w:rsidR="004D3C24" w:rsidRDefault="004D3C24" w:rsidP="00B464A0">
            <w:pPr>
              <w:jc w:val="both"/>
              <w:rPr>
                <w:rFonts w:cs="Times New Roman"/>
                <w:b/>
                <w:bCs/>
                <w:color w:val="000000"/>
              </w:rPr>
            </w:pPr>
          </w:p>
          <w:p w14:paraId="4F0D01FD" w14:textId="77777777" w:rsidR="004D3C24" w:rsidRDefault="004D3C24" w:rsidP="00B464A0">
            <w:pPr>
              <w:jc w:val="both"/>
              <w:rPr>
                <w:rFonts w:cs="Times New Roman"/>
                <w:b/>
                <w:bCs/>
                <w:color w:val="000000"/>
              </w:rPr>
            </w:pPr>
          </w:p>
          <w:p w14:paraId="411227F1" w14:textId="77777777" w:rsidR="004D3C24" w:rsidRDefault="004D3C24" w:rsidP="00B464A0">
            <w:pPr>
              <w:jc w:val="both"/>
              <w:rPr>
                <w:rFonts w:cs="Times New Roman"/>
                <w:b/>
                <w:bCs/>
                <w:color w:val="000000"/>
              </w:rPr>
            </w:pPr>
          </w:p>
          <w:p w14:paraId="70932B01" w14:textId="77777777" w:rsidR="004D3C24" w:rsidRDefault="004D3C24" w:rsidP="00B464A0">
            <w:pPr>
              <w:jc w:val="both"/>
              <w:rPr>
                <w:rFonts w:cs="Times New Roman"/>
                <w:b/>
                <w:bCs/>
                <w:color w:val="000000"/>
              </w:rPr>
            </w:pPr>
          </w:p>
          <w:p w14:paraId="58E5B920" w14:textId="77777777" w:rsidR="004D3C24" w:rsidRDefault="004D3C24" w:rsidP="00B464A0">
            <w:pPr>
              <w:jc w:val="both"/>
              <w:rPr>
                <w:rFonts w:cs="Times New Roman"/>
                <w:b/>
                <w:bCs/>
                <w:color w:val="000000"/>
              </w:rPr>
            </w:pPr>
          </w:p>
          <w:p w14:paraId="7FFBF2E3" w14:textId="77777777" w:rsidR="004D3C24" w:rsidRDefault="004D3C24" w:rsidP="00B464A0">
            <w:pPr>
              <w:jc w:val="both"/>
              <w:rPr>
                <w:rFonts w:cs="Times New Roman"/>
                <w:b/>
                <w:bCs/>
                <w:color w:val="000000"/>
              </w:rPr>
            </w:pPr>
          </w:p>
          <w:p w14:paraId="7FA1EEBD" w14:textId="77777777" w:rsidR="004D3C24" w:rsidRDefault="004D3C24" w:rsidP="00B464A0">
            <w:pPr>
              <w:jc w:val="both"/>
              <w:rPr>
                <w:rFonts w:cs="Times New Roman"/>
                <w:b/>
                <w:bCs/>
                <w:color w:val="000000"/>
              </w:rPr>
            </w:pPr>
          </w:p>
          <w:p w14:paraId="0250C7AB" w14:textId="77777777" w:rsidR="004D3C24" w:rsidRDefault="004D3C24" w:rsidP="00B464A0">
            <w:pPr>
              <w:jc w:val="both"/>
              <w:rPr>
                <w:rFonts w:cs="Times New Roman"/>
                <w:b/>
                <w:bCs/>
                <w:color w:val="000000"/>
              </w:rPr>
            </w:pPr>
          </w:p>
          <w:p w14:paraId="70089A19" w14:textId="77777777" w:rsidR="004D3C24" w:rsidRDefault="004D3C24" w:rsidP="00B464A0">
            <w:pPr>
              <w:jc w:val="both"/>
              <w:rPr>
                <w:rFonts w:cs="Times New Roman"/>
                <w:b/>
                <w:bCs/>
                <w:color w:val="000000"/>
              </w:rPr>
            </w:pPr>
          </w:p>
          <w:p w14:paraId="150CAD05" w14:textId="77777777" w:rsidR="004D3C24" w:rsidRDefault="004D3C24" w:rsidP="00B464A0">
            <w:pPr>
              <w:jc w:val="both"/>
              <w:rPr>
                <w:rFonts w:cs="Times New Roman"/>
                <w:b/>
                <w:bCs/>
                <w:color w:val="000000"/>
              </w:rPr>
            </w:pPr>
          </w:p>
          <w:p w14:paraId="22564DA5" w14:textId="77777777" w:rsidR="004D3C24" w:rsidRDefault="004D3C24" w:rsidP="00B464A0">
            <w:pPr>
              <w:jc w:val="both"/>
              <w:rPr>
                <w:rFonts w:cs="Times New Roman"/>
                <w:b/>
                <w:bCs/>
                <w:color w:val="000000"/>
              </w:rPr>
            </w:pPr>
          </w:p>
          <w:p w14:paraId="63ED6897" w14:textId="77777777" w:rsidR="004D3C24" w:rsidRDefault="004D3C24" w:rsidP="00B464A0">
            <w:pPr>
              <w:jc w:val="both"/>
              <w:rPr>
                <w:rFonts w:cs="Times New Roman"/>
                <w:b/>
                <w:bCs/>
                <w:color w:val="000000"/>
              </w:rPr>
            </w:pPr>
          </w:p>
          <w:p w14:paraId="25D244CB" w14:textId="77777777" w:rsidR="004D3C24" w:rsidRDefault="004D3C24" w:rsidP="00B464A0">
            <w:pPr>
              <w:jc w:val="both"/>
              <w:rPr>
                <w:rFonts w:cs="Times New Roman"/>
                <w:b/>
                <w:bCs/>
                <w:color w:val="000000"/>
              </w:rPr>
            </w:pPr>
          </w:p>
          <w:p w14:paraId="0EA5F4B8" w14:textId="77777777" w:rsidR="004D3C24" w:rsidRDefault="004D3C24" w:rsidP="00B464A0">
            <w:pPr>
              <w:jc w:val="both"/>
              <w:rPr>
                <w:rFonts w:cs="Times New Roman"/>
                <w:b/>
                <w:bCs/>
                <w:color w:val="000000"/>
              </w:rPr>
            </w:pPr>
          </w:p>
          <w:p w14:paraId="0FA9E993" w14:textId="77777777" w:rsidR="004D3C24" w:rsidRDefault="004D3C24" w:rsidP="00B464A0">
            <w:pPr>
              <w:jc w:val="both"/>
              <w:rPr>
                <w:rFonts w:cs="Times New Roman"/>
                <w:b/>
                <w:bCs/>
                <w:color w:val="000000"/>
              </w:rPr>
            </w:pPr>
          </w:p>
          <w:p w14:paraId="04725EC2" w14:textId="77777777" w:rsidR="004D3C24" w:rsidRDefault="004D3C24" w:rsidP="00B464A0">
            <w:pPr>
              <w:jc w:val="both"/>
              <w:rPr>
                <w:rFonts w:cs="Times New Roman"/>
                <w:b/>
                <w:bCs/>
                <w:color w:val="000000"/>
              </w:rPr>
            </w:pPr>
          </w:p>
          <w:p w14:paraId="32A9EE5A" w14:textId="77777777" w:rsidR="004D3C24" w:rsidRDefault="004D3C24" w:rsidP="00B464A0">
            <w:pPr>
              <w:jc w:val="both"/>
              <w:rPr>
                <w:rFonts w:cs="Times New Roman"/>
                <w:b/>
                <w:bCs/>
                <w:color w:val="000000"/>
              </w:rPr>
            </w:pPr>
          </w:p>
          <w:p w14:paraId="3C29BD2D" w14:textId="77777777" w:rsidR="004D3C24" w:rsidRDefault="004D3C24" w:rsidP="00B464A0">
            <w:pPr>
              <w:jc w:val="both"/>
              <w:rPr>
                <w:rFonts w:cs="Times New Roman"/>
                <w:b/>
                <w:bCs/>
                <w:color w:val="000000"/>
              </w:rPr>
            </w:pPr>
          </w:p>
          <w:p w14:paraId="284B2FF4" w14:textId="77777777" w:rsidR="004D3C24" w:rsidRDefault="004D3C24" w:rsidP="00B464A0">
            <w:pPr>
              <w:jc w:val="both"/>
              <w:rPr>
                <w:rFonts w:cs="Times New Roman"/>
                <w:b/>
                <w:bCs/>
                <w:color w:val="000000"/>
              </w:rPr>
            </w:pPr>
          </w:p>
          <w:p w14:paraId="677B7DDA" w14:textId="77777777" w:rsidR="004D3C24" w:rsidRDefault="004D3C24" w:rsidP="00B464A0">
            <w:pPr>
              <w:jc w:val="both"/>
              <w:rPr>
                <w:rFonts w:cs="Times New Roman"/>
                <w:b/>
                <w:bCs/>
                <w:color w:val="000000"/>
              </w:rPr>
            </w:pPr>
          </w:p>
          <w:p w14:paraId="079808B6" w14:textId="77777777" w:rsidR="004D3C24" w:rsidRDefault="004D3C24" w:rsidP="00B464A0">
            <w:pPr>
              <w:jc w:val="both"/>
              <w:rPr>
                <w:rFonts w:cs="Times New Roman"/>
                <w:b/>
                <w:bCs/>
                <w:color w:val="000000"/>
              </w:rPr>
            </w:pPr>
          </w:p>
          <w:p w14:paraId="6E92F2E6" w14:textId="77777777" w:rsidR="004D3C24" w:rsidRDefault="004D3C24" w:rsidP="00B464A0">
            <w:pPr>
              <w:jc w:val="both"/>
              <w:rPr>
                <w:rFonts w:cs="Times New Roman"/>
                <w:b/>
                <w:bCs/>
                <w:color w:val="000000"/>
              </w:rPr>
            </w:pPr>
          </w:p>
          <w:p w14:paraId="167D5805" w14:textId="77777777" w:rsidR="004D3C24" w:rsidRDefault="004D3C24" w:rsidP="00B464A0">
            <w:pPr>
              <w:jc w:val="both"/>
              <w:rPr>
                <w:rFonts w:cs="Times New Roman"/>
                <w:b/>
                <w:bCs/>
                <w:color w:val="000000"/>
              </w:rPr>
            </w:pPr>
          </w:p>
          <w:p w14:paraId="61A67209" w14:textId="77777777" w:rsidR="004D3C24" w:rsidRDefault="004D3C24" w:rsidP="00B464A0">
            <w:pPr>
              <w:jc w:val="both"/>
              <w:rPr>
                <w:rFonts w:cs="Times New Roman"/>
                <w:b/>
                <w:bCs/>
                <w:color w:val="000000"/>
              </w:rPr>
            </w:pPr>
          </w:p>
          <w:p w14:paraId="4971A247" w14:textId="77777777" w:rsidR="004D3C24" w:rsidRDefault="004D3C24" w:rsidP="00B464A0">
            <w:pPr>
              <w:jc w:val="both"/>
              <w:rPr>
                <w:rFonts w:cs="Times New Roman"/>
                <w:b/>
                <w:bCs/>
                <w:color w:val="000000"/>
              </w:rPr>
            </w:pPr>
          </w:p>
          <w:p w14:paraId="276B63EC" w14:textId="77777777" w:rsidR="004D3C24" w:rsidRDefault="004D3C24" w:rsidP="00B464A0">
            <w:pPr>
              <w:jc w:val="both"/>
              <w:rPr>
                <w:rFonts w:cs="Times New Roman"/>
                <w:b/>
                <w:bCs/>
                <w:color w:val="000000"/>
              </w:rPr>
            </w:pPr>
          </w:p>
          <w:p w14:paraId="5DE51E50" w14:textId="77777777" w:rsidR="004D3C24" w:rsidRDefault="004D3C24" w:rsidP="00B464A0">
            <w:pPr>
              <w:jc w:val="both"/>
              <w:rPr>
                <w:rFonts w:cs="Times New Roman"/>
                <w:b/>
                <w:bCs/>
                <w:color w:val="000000"/>
              </w:rPr>
            </w:pPr>
          </w:p>
          <w:p w14:paraId="39C8CB23" w14:textId="77777777" w:rsidR="004D3C24" w:rsidRDefault="004D3C24" w:rsidP="00B464A0">
            <w:pPr>
              <w:jc w:val="both"/>
              <w:rPr>
                <w:rFonts w:cs="Times New Roman"/>
                <w:b/>
                <w:bCs/>
                <w:color w:val="000000"/>
              </w:rPr>
            </w:pPr>
          </w:p>
          <w:p w14:paraId="6725E304" w14:textId="77777777" w:rsidR="004D3C24" w:rsidRDefault="004D3C24" w:rsidP="00B464A0">
            <w:pPr>
              <w:jc w:val="both"/>
              <w:rPr>
                <w:rFonts w:cs="Times New Roman"/>
                <w:b/>
                <w:bCs/>
                <w:color w:val="000000"/>
              </w:rPr>
            </w:pPr>
          </w:p>
          <w:p w14:paraId="33830079" w14:textId="77777777" w:rsidR="004D3C24" w:rsidRDefault="004D3C24" w:rsidP="00B464A0">
            <w:pPr>
              <w:jc w:val="both"/>
              <w:rPr>
                <w:rFonts w:cs="Times New Roman"/>
                <w:b/>
                <w:bCs/>
                <w:color w:val="000000"/>
              </w:rPr>
            </w:pPr>
          </w:p>
          <w:p w14:paraId="43B5EAA3" w14:textId="77777777" w:rsidR="004D3C24" w:rsidRDefault="004D3C24" w:rsidP="00B464A0">
            <w:pPr>
              <w:jc w:val="both"/>
              <w:rPr>
                <w:rFonts w:cs="Times New Roman"/>
                <w:b/>
                <w:bCs/>
                <w:color w:val="000000"/>
              </w:rPr>
            </w:pPr>
          </w:p>
          <w:p w14:paraId="34F75066" w14:textId="77777777" w:rsidR="004D3C24" w:rsidRDefault="004D3C24" w:rsidP="00B464A0">
            <w:pPr>
              <w:jc w:val="both"/>
              <w:rPr>
                <w:rFonts w:cs="Times New Roman"/>
                <w:b/>
                <w:bCs/>
                <w:color w:val="000000"/>
              </w:rPr>
            </w:pPr>
          </w:p>
          <w:p w14:paraId="0ED42316" w14:textId="77777777" w:rsidR="004D3C24" w:rsidRDefault="004D3C24" w:rsidP="00B464A0">
            <w:pPr>
              <w:jc w:val="both"/>
              <w:rPr>
                <w:rFonts w:cs="Times New Roman"/>
                <w:b/>
                <w:bCs/>
                <w:color w:val="000000"/>
              </w:rPr>
            </w:pPr>
          </w:p>
          <w:p w14:paraId="7B52C826" w14:textId="77777777" w:rsidR="004D3C24" w:rsidRDefault="004D3C24" w:rsidP="00B464A0">
            <w:pPr>
              <w:jc w:val="both"/>
              <w:rPr>
                <w:rFonts w:cs="Times New Roman"/>
                <w:b/>
                <w:bCs/>
                <w:color w:val="000000"/>
              </w:rPr>
            </w:pPr>
          </w:p>
          <w:p w14:paraId="31D54CBF" w14:textId="77777777" w:rsidR="004D3C24" w:rsidRDefault="004D3C24" w:rsidP="00B464A0">
            <w:pPr>
              <w:jc w:val="both"/>
              <w:rPr>
                <w:rFonts w:cs="Times New Roman"/>
                <w:b/>
                <w:bCs/>
                <w:color w:val="000000"/>
              </w:rPr>
            </w:pPr>
          </w:p>
          <w:p w14:paraId="5EEE0770" w14:textId="77777777" w:rsidR="004D3C24" w:rsidRDefault="004D3C24" w:rsidP="00B464A0">
            <w:pPr>
              <w:jc w:val="both"/>
              <w:rPr>
                <w:rFonts w:cs="Times New Roman"/>
                <w:b/>
                <w:bCs/>
                <w:color w:val="000000"/>
              </w:rPr>
            </w:pPr>
          </w:p>
          <w:p w14:paraId="6CA03B89" w14:textId="77777777" w:rsidR="004D3C24" w:rsidRDefault="004D3C24" w:rsidP="00B464A0">
            <w:pPr>
              <w:jc w:val="both"/>
              <w:rPr>
                <w:rFonts w:cs="Times New Roman"/>
                <w:b/>
                <w:bCs/>
                <w:color w:val="000000"/>
              </w:rPr>
            </w:pPr>
          </w:p>
          <w:p w14:paraId="5A18ED88" w14:textId="77777777" w:rsidR="004D3C24" w:rsidRDefault="004D3C24" w:rsidP="00B464A0">
            <w:pPr>
              <w:jc w:val="both"/>
              <w:rPr>
                <w:rFonts w:cs="Times New Roman"/>
                <w:b/>
                <w:bCs/>
                <w:color w:val="000000"/>
              </w:rPr>
            </w:pPr>
          </w:p>
          <w:p w14:paraId="095D5081" w14:textId="77777777" w:rsidR="004D3C24" w:rsidRDefault="004D3C24" w:rsidP="00B464A0">
            <w:pPr>
              <w:jc w:val="both"/>
              <w:rPr>
                <w:rFonts w:cs="Times New Roman"/>
                <w:b/>
                <w:bCs/>
                <w:color w:val="000000"/>
              </w:rPr>
            </w:pPr>
          </w:p>
          <w:p w14:paraId="5BE60D06" w14:textId="77777777" w:rsidR="004D3C24" w:rsidRDefault="004D3C24" w:rsidP="00B464A0">
            <w:pPr>
              <w:jc w:val="both"/>
              <w:rPr>
                <w:rFonts w:cs="Times New Roman"/>
                <w:b/>
                <w:bCs/>
                <w:color w:val="000000"/>
              </w:rPr>
            </w:pPr>
          </w:p>
          <w:p w14:paraId="238E86CF" w14:textId="77777777" w:rsidR="004D3C24" w:rsidRDefault="004D3C24" w:rsidP="00B464A0">
            <w:pPr>
              <w:jc w:val="both"/>
              <w:rPr>
                <w:rFonts w:cs="Times New Roman"/>
                <w:b/>
                <w:bCs/>
                <w:color w:val="000000"/>
              </w:rPr>
            </w:pPr>
          </w:p>
          <w:p w14:paraId="2DD66EB2" w14:textId="77777777" w:rsidR="004D3C24" w:rsidRDefault="004D3C24" w:rsidP="00B464A0">
            <w:pPr>
              <w:jc w:val="both"/>
              <w:rPr>
                <w:rFonts w:cs="Times New Roman"/>
                <w:b/>
                <w:bCs/>
                <w:color w:val="000000"/>
              </w:rPr>
            </w:pPr>
          </w:p>
          <w:p w14:paraId="16615EAF" w14:textId="77777777" w:rsidR="004D3C24" w:rsidRDefault="004D3C24" w:rsidP="00B464A0">
            <w:pPr>
              <w:jc w:val="both"/>
              <w:rPr>
                <w:rFonts w:cs="Times New Roman"/>
                <w:b/>
                <w:bCs/>
                <w:color w:val="000000"/>
              </w:rPr>
            </w:pPr>
          </w:p>
          <w:p w14:paraId="307A2602" w14:textId="77777777" w:rsidR="004D3C24" w:rsidRDefault="004D3C24" w:rsidP="00B464A0">
            <w:pPr>
              <w:jc w:val="both"/>
              <w:rPr>
                <w:rFonts w:cs="Times New Roman"/>
                <w:b/>
                <w:bCs/>
                <w:color w:val="000000"/>
              </w:rPr>
            </w:pPr>
          </w:p>
          <w:p w14:paraId="5910EAAD" w14:textId="77777777" w:rsidR="004D3C24" w:rsidRDefault="004D3C24" w:rsidP="00B464A0">
            <w:pPr>
              <w:jc w:val="both"/>
              <w:rPr>
                <w:rFonts w:cs="Times New Roman"/>
                <w:b/>
                <w:bCs/>
                <w:color w:val="000000"/>
              </w:rPr>
            </w:pPr>
          </w:p>
          <w:p w14:paraId="7907C16A" w14:textId="77777777" w:rsidR="004D3C24" w:rsidRDefault="004D3C24" w:rsidP="00B464A0">
            <w:pPr>
              <w:jc w:val="both"/>
              <w:rPr>
                <w:rFonts w:cs="Times New Roman"/>
                <w:b/>
                <w:bCs/>
                <w:color w:val="000000"/>
              </w:rPr>
            </w:pPr>
          </w:p>
          <w:p w14:paraId="39940628" w14:textId="77777777" w:rsidR="004D3C24" w:rsidRDefault="004D3C24" w:rsidP="00B464A0">
            <w:pPr>
              <w:jc w:val="both"/>
              <w:rPr>
                <w:rFonts w:cs="Times New Roman"/>
                <w:b/>
                <w:bCs/>
                <w:color w:val="000000"/>
              </w:rPr>
            </w:pPr>
          </w:p>
          <w:p w14:paraId="7EBCEFBD" w14:textId="77777777" w:rsidR="004D3C24" w:rsidRDefault="004D3C24" w:rsidP="00B464A0">
            <w:pPr>
              <w:jc w:val="both"/>
              <w:rPr>
                <w:rFonts w:cs="Times New Roman"/>
                <w:b/>
                <w:bCs/>
                <w:color w:val="000000"/>
              </w:rPr>
            </w:pPr>
          </w:p>
          <w:p w14:paraId="3146233E" w14:textId="77777777" w:rsidR="004D3C24" w:rsidRDefault="004D3C24" w:rsidP="00B464A0">
            <w:pPr>
              <w:jc w:val="both"/>
              <w:rPr>
                <w:rFonts w:cs="Times New Roman"/>
                <w:b/>
                <w:bCs/>
                <w:color w:val="000000"/>
              </w:rPr>
            </w:pPr>
          </w:p>
          <w:p w14:paraId="6AC2C57B" w14:textId="77777777" w:rsidR="004D3C24" w:rsidRDefault="004D3C24" w:rsidP="00B464A0">
            <w:pPr>
              <w:jc w:val="both"/>
              <w:rPr>
                <w:rFonts w:cs="Times New Roman"/>
                <w:b/>
                <w:bCs/>
                <w:color w:val="000000"/>
              </w:rPr>
            </w:pPr>
          </w:p>
          <w:p w14:paraId="4D1EF638" w14:textId="77777777" w:rsidR="004D3C24" w:rsidRDefault="004D3C24" w:rsidP="00B464A0">
            <w:pPr>
              <w:jc w:val="both"/>
              <w:rPr>
                <w:rFonts w:cs="Times New Roman"/>
                <w:b/>
                <w:bCs/>
                <w:color w:val="000000"/>
              </w:rPr>
            </w:pPr>
          </w:p>
          <w:p w14:paraId="37D8A9D2" w14:textId="77777777" w:rsidR="004D3C24" w:rsidRDefault="004D3C24" w:rsidP="00B464A0">
            <w:pPr>
              <w:jc w:val="both"/>
              <w:rPr>
                <w:rFonts w:cs="Times New Roman"/>
                <w:b/>
                <w:bCs/>
                <w:color w:val="000000"/>
              </w:rPr>
            </w:pPr>
          </w:p>
          <w:p w14:paraId="0DF7B136" w14:textId="77777777" w:rsidR="004D3C24" w:rsidRDefault="004D3C24" w:rsidP="00B464A0">
            <w:pPr>
              <w:jc w:val="both"/>
              <w:rPr>
                <w:rFonts w:cs="Times New Roman"/>
                <w:b/>
                <w:bCs/>
                <w:color w:val="000000"/>
              </w:rPr>
            </w:pPr>
          </w:p>
          <w:p w14:paraId="725628E0" w14:textId="77777777" w:rsidR="004D3C24" w:rsidRDefault="004D3C24" w:rsidP="00B464A0">
            <w:pPr>
              <w:jc w:val="both"/>
              <w:rPr>
                <w:rFonts w:cs="Times New Roman"/>
                <w:b/>
                <w:bCs/>
                <w:color w:val="000000"/>
              </w:rPr>
            </w:pPr>
          </w:p>
          <w:p w14:paraId="6E6B056B" w14:textId="77777777" w:rsidR="004D3C24" w:rsidRDefault="004D3C24" w:rsidP="00B464A0">
            <w:pPr>
              <w:jc w:val="both"/>
              <w:rPr>
                <w:rFonts w:cs="Times New Roman"/>
                <w:b/>
                <w:bCs/>
                <w:color w:val="000000"/>
              </w:rPr>
            </w:pPr>
          </w:p>
          <w:p w14:paraId="1ABBD761" w14:textId="77777777" w:rsidR="004D3C24" w:rsidRDefault="004D3C24" w:rsidP="00B464A0">
            <w:pPr>
              <w:jc w:val="both"/>
              <w:rPr>
                <w:rFonts w:cs="Times New Roman"/>
                <w:b/>
                <w:bCs/>
                <w:color w:val="000000"/>
              </w:rPr>
            </w:pPr>
          </w:p>
          <w:p w14:paraId="3342614E" w14:textId="77777777" w:rsidR="004D3C24" w:rsidRDefault="004D3C24" w:rsidP="00B464A0">
            <w:pPr>
              <w:jc w:val="both"/>
              <w:rPr>
                <w:rFonts w:cs="Times New Roman"/>
                <w:b/>
                <w:bCs/>
                <w:color w:val="000000"/>
              </w:rPr>
            </w:pPr>
          </w:p>
          <w:p w14:paraId="149BC89A" w14:textId="77777777" w:rsidR="004D3C24" w:rsidRDefault="004D3C24" w:rsidP="00B464A0">
            <w:pPr>
              <w:jc w:val="both"/>
              <w:rPr>
                <w:rFonts w:cs="Times New Roman"/>
                <w:b/>
                <w:bCs/>
                <w:color w:val="000000"/>
              </w:rPr>
            </w:pPr>
          </w:p>
          <w:p w14:paraId="376B7890" w14:textId="77777777" w:rsidR="004D3C24" w:rsidRDefault="004D3C24" w:rsidP="00B464A0">
            <w:pPr>
              <w:jc w:val="both"/>
              <w:rPr>
                <w:rFonts w:cs="Times New Roman"/>
                <w:b/>
                <w:bCs/>
                <w:color w:val="000000"/>
              </w:rPr>
            </w:pPr>
          </w:p>
          <w:p w14:paraId="30FD0421" w14:textId="77777777" w:rsidR="004D3C24" w:rsidRDefault="004D3C24" w:rsidP="00B464A0">
            <w:pPr>
              <w:jc w:val="both"/>
              <w:rPr>
                <w:rFonts w:cs="Times New Roman"/>
                <w:b/>
                <w:bCs/>
                <w:color w:val="000000"/>
              </w:rPr>
            </w:pPr>
          </w:p>
          <w:p w14:paraId="75943B54" w14:textId="77777777" w:rsidR="004D3C24" w:rsidRDefault="004D3C24" w:rsidP="00B464A0">
            <w:pPr>
              <w:jc w:val="both"/>
              <w:rPr>
                <w:rFonts w:cs="Times New Roman"/>
                <w:b/>
                <w:bCs/>
                <w:color w:val="000000"/>
              </w:rPr>
            </w:pPr>
          </w:p>
          <w:p w14:paraId="52B50172" w14:textId="77777777" w:rsidR="004D3C24" w:rsidRDefault="004D3C24" w:rsidP="00B464A0">
            <w:pPr>
              <w:jc w:val="both"/>
              <w:rPr>
                <w:rFonts w:cs="Times New Roman"/>
                <w:b/>
                <w:bCs/>
                <w:color w:val="000000"/>
              </w:rPr>
            </w:pPr>
          </w:p>
          <w:p w14:paraId="05055D0A" w14:textId="77777777" w:rsidR="004D3C24" w:rsidRDefault="004D3C24" w:rsidP="00B464A0">
            <w:pPr>
              <w:jc w:val="both"/>
              <w:rPr>
                <w:rFonts w:cs="Times New Roman"/>
                <w:b/>
                <w:bCs/>
                <w:color w:val="000000"/>
              </w:rPr>
            </w:pPr>
          </w:p>
          <w:p w14:paraId="39CF0E51" w14:textId="77777777" w:rsidR="004D3C24" w:rsidRDefault="004D3C24" w:rsidP="00B464A0">
            <w:pPr>
              <w:jc w:val="both"/>
              <w:rPr>
                <w:rFonts w:cs="Times New Roman"/>
                <w:b/>
                <w:bCs/>
                <w:color w:val="000000"/>
              </w:rPr>
            </w:pPr>
          </w:p>
          <w:p w14:paraId="5765106B" w14:textId="77777777" w:rsidR="004D3C24" w:rsidRDefault="004D3C24" w:rsidP="00B464A0">
            <w:pPr>
              <w:jc w:val="both"/>
              <w:rPr>
                <w:rFonts w:cs="Times New Roman"/>
                <w:b/>
                <w:bCs/>
                <w:color w:val="000000"/>
              </w:rPr>
            </w:pPr>
          </w:p>
          <w:p w14:paraId="5B33AE4A" w14:textId="77777777" w:rsidR="004D3C24" w:rsidRDefault="004D3C24" w:rsidP="00B464A0">
            <w:pPr>
              <w:jc w:val="both"/>
              <w:rPr>
                <w:rFonts w:cs="Times New Roman"/>
                <w:b/>
                <w:bCs/>
                <w:color w:val="000000"/>
              </w:rPr>
            </w:pPr>
          </w:p>
          <w:p w14:paraId="68B2296B" w14:textId="77777777" w:rsidR="004D3C24" w:rsidRDefault="004D3C24" w:rsidP="00B464A0">
            <w:pPr>
              <w:jc w:val="both"/>
              <w:rPr>
                <w:rFonts w:cs="Times New Roman"/>
                <w:b/>
                <w:bCs/>
                <w:color w:val="000000"/>
              </w:rPr>
            </w:pPr>
          </w:p>
          <w:p w14:paraId="15EBD43A" w14:textId="77777777" w:rsidR="004D3C24" w:rsidRDefault="004D3C24" w:rsidP="00B464A0">
            <w:pPr>
              <w:jc w:val="both"/>
              <w:rPr>
                <w:rFonts w:cs="Times New Roman"/>
                <w:b/>
                <w:bCs/>
                <w:color w:val="000000"/>
              </w:rPr>
            </w:pPr>
          </w:p>
          <w:p w14:paraId="13396D32" w14:textId="77777777" w:rsidR="004D3C24" w:rsidRDefault="004D3C24" w:rsidP="00B464A0">
            <w:pPr>
              <w:jc w:val="both"/>
              <w:rPr>
                <w:rFonts w:cs="Times New Roman"/>
                <w:b/>
                <w:bCs/>
                <w:color w:val="000000"/>
              </w:rPr>
            </w:pPr>
          </w:p>
          <w:p w14:paraId="1D1ECC84" w14:textId="77777777" w:rsidR="004D3C24" w:rsidRDefault="004D3C24" w:rsidP="00B464A0">
            <w:pPr>
              <w:jc w:val="both"/>
              <w:rPr>
                <w:rFonts w:cs="Times New Roman"/>
                <w:b/>
                <w:bCs/>
                <w:color w:val="000000"/>
              </w:rPr>
            </w:pPr>
          </w:p>
          <w:p w14:paraId="4198A404" w14:textId="77777777" w:rsidR="004D3C24" w:rsidRDefault="004D3C24" w:rsidP="00B464A0">
            <w:pPr>
              <w:jc w:val="both"/>
              <w:rPr>
                <w:rFonts w:cs="Times New Roman"/>
                <w:b/>
                <w:bCs/>
                <w:color w:val="000000"/>
              </w:rPr>
            </w:pPr>
          </w:p>
          <w:p w14:paraId="17D912E9" w14:textId="77777777" w:rsidR="004D3C24" w:rsidRDefault="004D3C24" w:rsidP="00B464A0">
            <w:pPr>
              <w:jc w:val="both"/>
              <w:rPr>
                <w:rFonts w:cs="Times New Roman"/>
                <w:b/>
                <w:bCs/>
                <w:color w:val="000000"/>
              </w:rPr>
            </w:pPr>
          </w:p>
          <w:p w14:paraId="7DB725DE" w14:textId="77777777" w:rsidR="004D3C24" w:rsidRDefault="004D3C24" w:rsidP="00B464A0">
            <w:pPr>
              <w:jc w:val="both"/>
              <w:rPr>
                <w:rFonts w:cs="Times New Roman"/>
                <w:b/>
                <w:bCs/>
                <w:color w:val="000000"/>
              </w:rPr>
            </w:pPr>
          </w:p>
          <w:p w14:paraId="7634C2CF" w14:textId="77777777" w:rsidR="004D3C24" w:rsidRDefault="004D3C24" w:rsidP="00B464A0">
            <w:pPr>
              <w:jc w:val="both"/>
              <w:rPr>
                <w:rFonts w:cs="Times New Roman"/>
                <w:b/>
                <w:bCs/>
                <w:color w:val="000000"/>
              </w:rPr>
            </w:pPr>
          </w:p>
          <w:p w14:paraId="6122877E" w14:textId="77777777" w:rsidR="004D3C24" w:rsidRDefault="004D3C24" w:rsidP="00B464A0">
            <w:pPr>
              <w:jc w:val="both"/>
              <w:rPr>
                <w:rFonts w:cs="Times New Roman"/>
                <w:b/>
                <w:bCs/>
                <w:color w:val="000000"/>
              </w:rPr>
            </w:pPr>
          </w:p>
          <w:p w14:paraId="04B4D634" w14:textId="77777777" w:rsidR="004D3C24" w:rsidRDefault="004D3C24" w:rsidP="00B464A0">
            <w:pPr>
              <w:jc w:val="both"/>
              <w:rPr>
                <w:rFonts w:cs="Times New Roman"/>
                <w:b/>
                <w:bCs/>
                <w:color w:val="000000"/>
              </w:rPr>
            </w:pPr>
          </w:p>
          <w:p w14:paraId="288A2BCF" w14:textId="77777777" w:rsidR="004D3C24" w:rsidRDefault="004D3C24" w:rsidP="00B464A0">
            <w:pPr>
              <w:jc w:val="both"/>
              <w:rPr>
                <w:rFonts w:cs="Times New Roman"/>
                <w:b/>
                <w:bCs/>
                <w:color w:val="000000"/>
              </w:rPr>
            </w:pPr>
          </w:p>
          <w:p w14:paraId="57BF7066" w14:textId="77777777" w:rsidR="004D3C24" w:rsidRDefault="004D3C24" w:rsidP="00B464A0">
            <w:pPr>
              <w:jc w:val="both"/>
              <w:rPr>
                <w:rFonts w:cs="Times New Roman"/>
                <w:b/>
                <w:bCs/>
                <w:color w:val="000000"/>
              </w:rPr>
            </w:pPr>
          </w:p>
          <w:p w14:paraId="6647EED7" w14:textId="77777777" w:rsidR="004D3C24" w:rsidRDefault="004D3C24" w:rsidP="00B464A0">
            <w:pPr>
              <w:jc w:val="both"/>
              <w:rPr>
                <w:rFonts w:cs="Times New Roman"/>
                <w:b/>
                <w:bCs/>
                <w:color w:val="000000"/>
              </w:rPr>
            </w:pPr>
          </w:p>
          <w:p w14:paraId="70A29C9F" w14:textId="77777777" w:rsidR="004D3C24" w:rsidRDefault="004D3C24" w:rsidP="00B464A0">
            <w:pPr>
              <w:jc w:val="both"/>
              <w:rPr>
                <w:rFonts w:cs="Times New Roman"/>
                <w:b/>
                <w:bCs/>
                <w:color w:val="000000"/>
              </w:rPr>
            </w:pPr>
          </w:p>
          <w:p w14:paraId="295F7CE5" w14:textId="77777777" w:rsidR="004D3C24" w:rsidRDefault="004D3C24" w:rsidP="00B464A0">
            <w:pPr>
              <w:jc w:val="both"/>
              <w:rPr>
                <w:rFonts w:cs="Times New Roman"/>
                <w:b/>
                <w:bCs/>
                <w:color w:val="000000"/>
              </w:rPr>
            </w:pPr>
          </w:p>
          <w:p w14:paraId="4F471DDB" w14:textId="77777777" w:rsidR="004D3C24" w:rsidRDefault="004D3C24" w:rsidP="00B464A0">
            <w:pPr>
              <w:jc w:val="both"/>
              <w:rPr>
                <w:rFonts w:cs="Times New Roman"/>
                <w:b/>
                <w:bCs/>
                <w:color w:val="000000"/>
              </w:rPr>
            </w:pPr>
          </w:p>
          <w:p w14:paraId="76512B07" w14:textId="77777777" w:rsidR="004D3C24" w:rsidRDefault="004D3C24" w:rsidP="00B464A0">
            <w:pPr>
              <w:jc w:val="both"/>
              <w:rPr>
                <w:rFonts w:cs="Times New Roman"/>
                <w:b/>
                <w:bCs/>
                <w:color w:val="000000"/>
              </w:rPr>
            </w:pPr>
          </w:p>
          <w:p w14:paraId="22ECAEE5" w14:textId="77777777" w:rsidR="004D3C24" w:rsidRDefault="004D3C24" w:rsidP="00B464A0">
            <w:pPr>
              <w:jc w:val="both"/>
              <w:rPr>
                <w:rFonts w:cs="Times New Roman"/>
                <w:b/>
                <w:bCs/>
                <w:color w:val="000000"/>
              </w:rPr>
            </w:pPr>
          </w:p>
          <w:p w14:paraId="6CFE4AB3" w14:textId="77777777" w:rsidR="004D3C24" w:rsidRDefault="004D3C24" w:rsidP="00B464A0">
            <w:pPr>
              <w:jc w:val="both"/>
              <w:rPr>
                <w:rFonts w:cs="Times New Roman"/>
                <w:b/>
                <w:bCs/>
                <w:color w:val="000000"/>
              </w:rPr>
            </w:pPr>
          </w:p>
          <w:p w14:paraId="7284A81D" w14:textId="77777777" w:rsidR="004D3C24" w:rsidRDefault="004D3C24" w:rsidP="00B464A0">
            <w:pPr>
              <w:jc w:val="both"/>
              <w:rPr>
                <w:rFonts w:cs="Times New Roman"/>
                <w:b/>
                <w:bCs/>
                <w:color w:val="000000"/>
              </w:rPr>
            </w:pPr>
          </w:p>
          <w:p w14:paraId="663260BC" w14:textId="77777777" w:rsidR="004D3C24" w:rsidRDefault="004D3C24" w:rsidP="00B464A0">
            <w:pPr>
              <w:jc w:val="both"/>
              <w:rPr>
                <w:rFonts w:cs="Times New Roman"/>
                <w:b/>
                <w:bCs/>
                <w:color w:val="000000"/>
              </w:rPr>
            </w:pPr>
          </w:p>
          <w:p w14:paraId="35B60468" w14:textId="77777777" w:rsidR="004D3C24" w:rsidRDefault="004D3C24" w:rsidP="00B464A0">
            <w:pPr>
              <w:jc w:val="both"/>
              <w:rPr>
                <w:rFonts w:cs="Times New Roman"/>
                <w:b/>
                <w:bCs/>
                <w:color w:val="000000"/>
              </w:rPr>
            </w:pPr>
          </w:p>
          <w:p w14:paraId="22D3EA24" w14:textId="77777777" w:rsidR="004D3C24" w:rsidRDefault="004D3C24" w:rsidP="00B464A0">
            <w:pPr>
              <w:jc w:val="both"/>
              <w:rPr>
                <w:rFonts w:cs="Times New Roman"/>
                <w:b/>
                <w:bCs/>
                <w:color w:val="000000"/>
              </w:rPr>
            </w:pPr>
          </w:p>
          <w:p w14:paraId="36CA312F" w14:textId="77777777" w:rsidR="004D3C24" w:rsidRDefault="004D3C24" w:rsidP="00B464A0">
            <w:pPr>
              <w:jc w:val="both"/>
              <w:rPr>
                <w:rFonts w:cs="Times New Roman"/>
                <w:b/>
                <w:bCs/>
                <w:color w:val="000000"/>
              </w:rPr>
            </w:pPr>
          </w:p>
          <w:p w14:paraId="05CDA435" w14:textId="77777777" w:rsidR="004D3C24" w:rsidRDefault="004D3C24" w:rsidP="00B464A0">
            <w:pPr>
              <w:jc w:val="both"/>
              <w:rPr>
                <w:rFonts w:cs="Times New Roman"/>
                <w:b/>
                <w:bCs/>
                <w:color w:val="000000"/>
              </w:rPr>
            </w:pPr>
          </w:p>
          <w:p w14:paraId="3D212759" w14:textId="77777777" w:rsidR="004D3C24" w:rsidRDefault="004D3C24" w:rsidP="00B464A0">
            <w:pPr>
              <w:jc w:val="both"/>
              <w:rPr>
                <w:rFonts w:cs="Times New Roman"/>
                <w:b/>
                <w:bCs/>
                <w:color w:val="000000"/>
              </w:rPr>
            </w:pPr>
          </w:p>
          <w:p w14:paraId="3BEF4D9C" w14:textId="77777777" w:rsidR="004D3C24" w:rsidRDefault="004D3C24" w:rsidP="00B464A0">
            <w:pPr>
              <w:jc w:val="both"/>
              <w:rPr>
                <w:rFonts w:cs="Times New Roman"/>
                <w:b/>
                <w:bCs/>
                <w:color w:val="000000"/>
              </w:rPr>
            </w:pPr>
          </w:p>
          <w:p w14:paraId="66813010" w14:textId="77777777" w:rsidR="004D3C24" w:rsidRDefault="004D3C24" w:rsidP="00B464A0">
            <w:pPr>
              <w:jc w:val="both"/>
              <w:rPr>
                <w:rFonts w:cs="Times New Roman"/>
                <w:b/>
                <w:bCs/>
                <w:color w:val="000000"/>
              </w:rPr>
            </w:pPr>
          </w:p>
          <w:p w14:paraId="051DC037" w14:textId="77777777" w:rsidR="004D3C24" w:rsidRDefault="004D3C24" w:rsidP="00B464A0">
            <w:pPr>
              <w:jc w:val="both"/>
              <w:rPr>
                <w:rFonts w:cs="Times New Roman"/>
                <w:b/>
                <w:bCs/>
                <w:color w:val="000000"/>
              </w:rPr>
            </w:pPr>
          </w:p>
          <w:p w14:paraId="6163AEC2" w14:textId="77777777" w:rsidR="004D3C24" w:rsidRDefault="004D3C24" w:rsidP="00B464A0">
            <w:pPr>
              <w:jc w:val="both"/>
              <w:rPr>
                <w:rFonts w:cs="Times New Roman"/>
                <w:b/>
                <w:bCs/>
                <w:color w:val="000000"/>
              </w:rPr>
            </w:pPr>
          </w:p>
          <w:p w14:paraId="48342BD5" w14:textId="77777777" w:rsidR="004D3C24" w:rsidRDefault="004D3C24" w:rsidP="00B464A0">
            <w:pPr>
              <w:jc w:val="both"/>
              <w:rPr>
                <w:rFonts w:cs="Times New Roman"/>
                <w:b/>
                <w:bCs/>
                <w:color w:val="000000"/>
              </w:rPr>
            </w:pPr>
          </w:p>
          <w:p w14:paraId="14825EAD" w14:textId="77777777" w:rsidR="004D3C24" w:rsidRDefault="004D3C24" w:rsidP="00B464A0">
            <w:pPr>
              <w:jc w:val="both"/>
              <w:rPr>
                <w:rFonts w:cs="Times New Roman"/>
                <w:b/>
                <w:bCs/>
                <w:color w:val="000000"/>
              </w:rPr>
            </w:pPr>
          </w:p>
          <w:p w14:paraId="6876D395" w14:textId="77777777" w:rsidR="004D3C24" w:rsidRDefault="004D3C24" w:rsidP="00B464A0">
            <w:pPr>
              <w:jc w:val="both"/>
              <w:rPr>
                <w:rFonts w:cs="Times New Roman"/>
                <w:b/>
                <w:bCs/>
                <w:color w:val="000000"/>
              </w:rPr>
            </w:pPr>
          </w:p>
          <w:p w14:paraId="319FF8EF" w14:textId="77777777" w:rsidR="004D3C24" w:rsidRDefault="004D3C24" w:rsidP="00B464A0">
            <w:pPr>
              <w:jc w:val="both"/>
              <w:rPr>
                <w:rFonts w:cs="Times New Roman"/>
                <w:b/>
                <w:bCs/>
                <w:color w:val="000000"/>
              </w:rPr>
            </w:pPr>
          </w:p>
          <w:p w14:paraId="611DC1B0" w14:textId="77777777" w:rsidR="004D3C24" w:rsidRDefault="004D3C24" w:rsidP="00B464A0">
            <w:pPr>
              <w:jc w:val="both"/>
              <w:rPr>
                <w:rFonts w:cs="Times New Roman"/>
                <w:b/>
                <w:bCs/>
                <w:color w:val="000000"/>
              </w:rPr>
            </w:pPr>
          </w:p>
          <w:p w14:paraId="4D9C671C" w14:textId="77777777" w:rsidR="004D3C24" w:rsidRDefault="004D3C24" w:rsidP="00B464A0">
            <w:pPr>
              <w:jc w:val="both"/>
              <w:rPr>
                <w:rFonts w:cs="Times New Roman"/>
                <w:b/>
                <w:bCs/>
                <w:color w:val="000000"/>
              </w:rPr>
            </w:pPr>
          </w:p>
          <w:p w14:paraId="042C85C7" w14:textId="77777777" w:rsidR="004D3C24" w:rsidRDefault="004D3C24" w:rsidP="00B464A0">
            <w:pPr>
              <w:jc w:val="both"/>
              <w:rPr>
                <w:rFonts w:cs="Times New Roman"/>
                <w:b/>
                <w:bCs/>
                <w:color w:val="000000"/>
              </w:rPr>
            </w:pPr>
          </w:p>
          <w:p w14:paraId="3B14C649" w14:textId="77777777" w:rsidR="004D3C24" w:rsidRDefault="004D3C24" w:rsidP="00B464A0">
            <w:pPr>
              <w:jc w:val="both"/>
              <w:rPr>
                <w:rFonts w:cs="Times New Roman"/>
                <w:b/>
                <w:bCs/>
                <w:color w:val="000000"/>
              </w:rPr>
            </w:pPr>
          </w:p>
          <w:p w14:paraId="2707B1B1" w14:textId="77777777" w:rsidR="004D3C24" w:rsidRDefault="004D3C24" w:rsidP="00B464A0">
            <w:pPr>
              <w:jc w:val="both"/>
              <w:rPr>
                <w:rFonts w:cs="Times New Roman"/>
                <w:b/>
                <w:bCs/>
                <w:color w:val="000000"/>
              </w:rPr>
            </w:pPr>
          </w:p>
          <w:p w14:paraId="6D389E9A" w14:textId="77777777" w:rsidR="004D3C24" w:rsidRDefault="004D3C24" w:rsidP="00B464A0">
            <w:pPr>
              <w:jc w:val="both"/>
              <w:rPr>
                <w:rFonts w:cs="Times New Roman"/>
                <w:b/>
                <w:bCs/>
                <w:color w:val="000000"/>
              </w:rPr>
            </w:pPr>
          </w:p>
          <w:p w14:paraId="302968D7" w14:textId="77777777" w:rsidR="004D3C24" w:rsidRDefault="004D3C24" w:rsidP="00B464A0">
            <w:pPr>
              <w:jc w:val="both"/>
              <w:rPr>
                <w:rFonts w:cs="Times New Roman"/>
                <w:b/>
                <w:bCs/>
                <w:color w:val="000000"/>
              </w:rPr>
            </w:pPr>
          </w:p>
          <w:p w14:paraId="3FA7D35A" w14:textId="77777777" w:rsidR="004D3C24" w:rsidRDefault="004D3C24" w:rsidP="00B464A0">
            <w:pPr>
              <w:jc w:val="both"/>
              <w:rPr>
                <w:rFonts w:cs="Times New Roman"/>
                <w:b/>
                <w:bCs/>
                <w:color w:val="000000"/>
              </w:rPr>
            </w:pPr>
          </w:p>
          <w:p w14:paraId="2463F5F8" w14:textId="77777777" w:rsidR="004D3C24" w:rsidRDefault="004D3C24" w:rsidP="00B464A0">
            <w:pPr>
              <w:jc w:val="both"/>
              <w:rPr>
                <w:rFonts w:cs="Times New Roman"/>
                <w:b/>
                <w:bCs/>
                <w:color w:val="000000"/>
              </w:rPr>
            </w:pPr>
          </w:p>
          <w:p w14:paraId="29DFEF81" w14:textId="77777777" w:rsidR="004D3C24" w:rsidRDefault="004D3C24" w:rsidP="00B464A0">
            <w:pPr>
              <w:jc w:val="both"/>
              <w:rPr>
                <w:rFonts w:cs="Times New Roman"/>
                <w:b/>
                <w:bCs/>
                <w:color w:val="000000"/>
              </w:rPr>
            </w:pPr>
          </w:p>
          <w:p w14:paraId="0EF3FB7D" w14:textId="77777777" w:rsidR="004D3C24" w:rsidRDefault="004D3C24" w:rsidP="00B464A0">
            <w:pPr>
              <w:jc w:val="both"/>
              <w:rPr>
                <w:rFonts w:cs="Times New Roman"/>
                <w:b/>
                <w:bCs/>
                <w:color w:val="000000"/>
              </w:rPr>
            </w:pPr>
          </w:p>
          <w:p w14:paraId="410392CC" w14:textId="77777777" w:rsidR="004D3C24" w:rsidRDefault="004D3C24" w:rsidP="00B464A0">
            <w:pPr>
              <w:jc w:val="both"/>
              <w:rPr>
                <w:rFonts w:cs="Times New Roman"/>
                <w:b/>
                <w:bCs/>
                <w:color w:val="000000"/>
              </w:rPr>
            </w:pPr>
          </w:p>
          <w:p w14:paraId="41237247" w14:textId="77777777" w:rsidR="004D3C24" w:rsidRDefault="004D3C24" w:rsidP="00B464A0">
            <w:pPr>
              <w:jc w:val="both"/>
              <w:rPr>
                <w:rFonts w:cs="Times New Roman"/>
                <w:b/>
                <w:bCs/>
                <w:color w:val="000000"/>
              </w:rPr>
            </w:pPr>
          </w:p>
          <w:p w14:paraId="07E3E34A" w14:textId="77777777" w:rsidR="004D3C24" w:rsidRDefault="004D3C24" w:rsidP="00B464A0">
            <w:pPr>
              <w:jc w:val="both"/>
              <w:rPr>
                <w:rFonts w:cs="Times New Roman"/>
                <w:b/>
                <w:bCs/>
                <w:color w:val="000000"/>
              </w:rPr>
            </w:pPr>
          </w:p>
          <w:p w14:paraId="4C934B06" w14:textId="77777777" w:rsidR="004D3C24" w:rsidRDefault="004D3C24" w:rsidP="00B464A0">
            <w:pPr>
              <w:jc w:val="both"/>
              <w:rPr>
                <w:rFonts w:cs="Times New Roman"/>
                <w:b/>
                <w:bCs/>
                <w:color w:val="000000"/>
              </w:rPr>
            </w:pPr>
          </w:p>
          <w:p w14:paraId="49B20769" w14:textId="77777777" w:rsidR="004D3C24" w:rsidRDefault="004D3C24" w:rsidP="00B464A0">
            <w:pPr>
              <w:jc w:val="both"/>
              <w:rPr>
                <w:rFonts w:cs="Times New Roman"/>
                <w:b/>
                <w:bCs/>
                <w:color w:val="000000"/>
              </w:rPr>
            </w:pPr>
          </w:p>
          <w:p w14:paraId="4DD32601" w14:textId="77777777" w:rsidR="004D3C24" w:rsidRDefault="004D3C24" w:rsidP="00B464A0">
            <w:pPr>
              <w:jc w:val="both"/>
              <w:rPr>
                <w:rFonts w:cs="Times New Roman"/>
                <w:b/>
                <w:bCs/>
                <w:color w:val="000000"/>
              </w:rPr>
            </w:pPr>
          </w:p>
          <w:p w14:paraId="3865CC8E" w14:textId="77777777" w:rsidR="004D3C24" w:rsidRDefault="004D3C24" w:rsidP="00B464A0">
            <w:pPr>
              <w:jc w:val="both"/>
              <w:rPr>
                <w:rFonts w:cs="Times New Roman"/>
                <w:b/>
                <w:bCs/>
                <w:color w:val="000000"/>
              </w:rPr>
            </w:pPr>
          </w:p>
          <w:p w14:paraId="34653569" w14:textId="77777777" w:rsidR="004D3C24" w:rsidRDefault="004D3C24" w:rsidP="00B464A0">
            <w:pPr>
              <w:jc w:val="both"/>
              <w:rPr>
                <w:rFonts w:cs="Times New Roman"/>
                <w:b/>
                <w:bCs/>
                <w:color w:val="000000"/>
              </w:rPr>
            </w:pPr>
          </w:p>
          <w:p w14:paraId="29BEBE1C" w14:textId="77777777" w:rsidR="004D3C24" w:rsidRDefault="004D3C24" w:rsidP="00B464A0">
            <w:pPr>
              <w:jc w:val="both"/>
              <w:rPr>
                <w:rFonts w:cs="Times New Roman"/>
                <w:b/>
                <w:bCs/>
                <w:color w:val="000000"/>
              </w:rPr>
            </w:pPr>
          </w:p>
          <w:p w14:paraId="158FFE28" w14:textId="77777777" w:rsidR="004D3C24" w:rsidRDefault="004D3C24" w:rsidP="00B464A0">
            <w:pPr>
              <w:jc w:val="both"/>
              <w:rPr>
                <w:rFonts w:cs="Times New Roman"/>
                <w:b/>
                <w:bCs/>
                <w:color w:val="000000"/>
              </w:rPr>
            </w:pPr>
          </w:p>
          <w:p w14:paraId="50161108" w14:textId="77777777" w:rsidR="004D3C24" w:rsidRDefault="004D3C24" w:rsidP="00B464A0">
            <w:pPr>
              <w:jc w:val="both"/>
              <w:rPr>
                <w:rFonts w:cs="Times New Roman"/>
                <w:b/>
                <w:bCs/>
                <w:color w:val="000000"/>
              </w:rPr>
            </w:pPr>
          </w:p>
          <w:p w14:paraId="79984B33" w14:textId="77777777" w:rsidR="004D3C24" w:rsidRDefault="004D3C24" w:rsidP="00B464A0">
            <w:pPr>
              <w:jc w:val="both"/>
              <w:rPr>
                <w:rFonts w:cs="Times New Roman"/>
                <w:b/>
                <w:bCs/>
                <w:color w:val="000000"/>
              </w:rPr>
            </w:pPr>
          </w:p>
          <w:p w14:paraId="6289E7ED" w14:textId="77777777" w:rsidR="004D3C24" w:rsidRDefault="004D3C24" w:rsidP="00B464A0">
            <w:pPr>
              <w:jc w:val="both"/>
              <w:rPr>
                <w:rFonts w:cs="Times New Roman"/>
                <w:b/>
                <w:bCs/>
                <w:color w:val="000000"/>
              </w:rPr>
            </w:pPr>
          </w:p>
          <w:p w14:paraId="5F934770" w14:textId="77777777" w:rsidR="004D3C24" w:rsidRDefault="004D3C24" w:rsidP="00B464A0">
            <w:pPr>
              <w:jc w:val="both"/>
              <w:rPr>
                <w:rFonts w:cs="Times New Roman"/>
                <w:b/>
                <w:bCs/>
                <w:color w:val="000000"/>
              </w:rPr>
            </w:pPr>
          </w:p>
          <w:p w14:paraId="30287372" w14:textId="77777777" w:rsidR="004D3C24" w:rsidRDefault="004D3C24" w:rsidP="00B464A0">
            <w:pPr>
              <w:jc w:val="both"/>
              <w:rPr>
                <w:rFonts w:cs="Times New Roman"/>
                <w:b/>
                <w:bCs/>
                <w:color w:val="000000"/>
              </w:rPr>
            </w:pPr>
          </w:p>
          <w:p w14:paraId="1AE1BB80" w14:textId="77777777" w:rsidR="004D3C24" w:rsidRDefault="004D3C24" w:rsidP="00B464A0">
            <w:pPr>
              <w:jc w:val="both"/>
              <w:rPr>
                <w:rFonts w:cs="Times New Roman"/>
                <w:b/>
                <w:bCs/>
                <w:color w:val="000000"/>
              </w:rPr>
            </w:pPr>
          </w:p>
          <w:p w14:paraId="60E2E43B" w14:textId="77777777" w:rsidR="004D3C24" w:rsidRDefault="004D3C24" w:rsidP="00B464A0">
            <w:pPr>
              <w:jc w:val="both"/>
              <w:rPr>
                <w:rFonts w:cs="Times New Roman"/>
                <w:b/>
                <w:bCs/>
                <w:color w:val="000000"/>
              </w:rPr>
            </w:pPr>
          </w:p>
          <w:p w14:paraId="7B5A9741" w14:textId="77777777" w:rsidR="004D3C24" w:rsidRDefault="004D3C24" w:rsidP="00B464A0">
            <w:pPr>
              <w:jc w:val="both"/>
              <w:rPr>
                <w:rFonts w:cs="Times New Roman"/>
                <w:b/>
                <w:bCs/>
                <w:color w:val="000000"/>
              </w:rPr>
            </w:pPr>
          </w:p>
          <w:p w14:paraId="4DDC5175" w14:textId="77777777" w:rsidR="004D3C24" w:rsidRDefault="004D3C24" w:rsidP="00B464A0">
            <w:pPr>
              <w:jc w:val="both"/>
              <w:rPr>
                <w:rFonts w:cs="Times New Roman"/>
                <w:b/>
                <w:bCs/>
                <w:color w:val="000000"/>
              </w:rPr>
            </w:pPr>
          </w:p>
          <w:p w14:paraId="2F616130" w14:textId="77777777" w:rsidR="00303594" w:rsidRDefault="00303594" w:rsidP="00B464A0">
            <w:pPr>
              <w:jc w:val="both"/>
              <w:rPr>
                <w:rFonts w:cs="Times New Roman"/>
                <w:b/>
                <w:bCs/>
                <w:color w:val="000000"/>
              </w:rPr>
            </w:pPr>
          </w:p>
          <w:p w14:paraId="5EACA4A6" w14:textId="77777777" w:rsidR="00303594" w:rsidRDefault="00303594" w:rsidP="00B464A0">
            <w:pPr>
              <w:jc w:val="both"/>
              <w:rPr>
                <w:rFonts w:cs="Times New Roman"/>
                <w:b/>
                <w:bCs/>
                <w:color w:val="000000"/>
              </w:rPr>
            </w:pPr>
          </w:p>
          <w:p w14:paraId="3B1A2F8D" w14:textId="77777777" w:rsidR="00303594" w:rsidRDefault="00303594" w:rsidP="00B464A0">
            <w:pPr>
              <w:jc w:val="both"/>
              <w:rPr>
                <w:rFonts w:cs="Times New Roman"/>
                <w:b/>
                <w:bCs/>
                <w:color w:val="000000"/>
              </w:rPr>
            </w:pPr>
          </w:p>
          <w:p w14:paraId="4BBDD215" w14:textId="77777777" w:rsidR="00303594" w:rsidRDefault="00303594" w:rsidP="00B464A0">
            <w:pPr>
              <w:jc w:val="both"/>
              <w:rPr>
                <w:rFonts w:cs="Times New Roman"/>
                <w:b/>
                <w:bCs/>
                <w:color w:val="000000"/>
              </w:rPr>
            </w:pPr>
          </w:p>
          <w:p w14:paraId="1C1B3867" w14:textId="77777777" w:rsidR="00303594" w:rsidRDefault="00303594" w:rsidP="00B464A0">
            <w:pPr>
              <w:jc w:val="both"/>
              <w:rPr>
                <w:rFonts w:cs="Times New Roman"/>
                <w:b/>
                <w:bCs/>
                <w:color w:val="000000"/>
              </w:rPr>
            </w:pPr>
          </w:p>
          <w:p w14:paraId="16101380" w14:textId="77777777" w:rsidR="00303594" w:rsidRDefault="00303594" w:rsidP="00B464A0">
            <w:pPr>
              <w:jc w:val="both"/>
              <w:rPr>
                <w:rFonts w:cs="Times New Roman"/>
                <w:b/>
                <w:bCs/>
                <w:color w:val="000000"/>
              </w:rPr>
            </w:pPr>
          </w:p>
          <w:p w14:paraId="10655E64" w14:textId="77777777" w:rsidR="00303594" w:rsidRDefault="00303594" w:rsidP="00B464A0">
            <w:pPr>
              <w:jc w:val="both"/>
              <w:rPr>
                <w:rFonts w:cs="Times New Roman"/>
                <w:b/>
                <w:bCs/>
                <w:color w:val="000000"/>
              </w:rPr>
            </w:pPr>
          </w:p>
          <w:p w14:paraId="67E66BDF" w14:textId="77777777" w:rsidR="00303594" w:rsidRDefault="00303594" w:rsidP="00B464A0">
            <w:pPr>
              <w:jc w:val="both"/>
              <w:rPr>
                <w:rFonts w:cs="Times New Roman"/>
                <w:b/>
                <w:bCs/>
                <w:color w:val="000000"/>
              </w:rPr>
            </w:pPr>
          </w:p>
          <w:p w14:paraId="621F2FC9" w14:textId="77777777" w:rsidR="00303594" w:rsidRDefault="00303594" w:rsidP="00B464A0">
            <w:pPr>
              <w:jc w:val="both"/>
              <w:rPr>
                <w:rFonts w:cs="Times New Roman"/>
                <w:b/>
                <w:bCs/>
                <w:color w:val="000000"/>
              </w:rPr>
            </w:pPr>
          </w:p>
          <w:p w14:paraId="7BE2A76D" w14:textId="77777777" w:rsidR="00303594" w:rsidRDefault="00303594" w:rsidP="00B464A0">
            <w:pPr>
              <w:jc w:val="both"/>
              <w:rPr>
                <w:rFonts w:cs="Times New Roman"/>
                <w:b/>
                <w:bCs/>
                <w:color w:val="000000"/>
              </w:rPr>
            </w:pPr>
          </w:p>
          <w:p w14:paraId="02D128E0" w14:textId="77777777" w:rsidR="00303594" w:rsidRDefault="00303594" w:rsidP="00B464A0">
            <w:pPr>
              <w:jc w:val="both"/>
              <w:rPr>
                <w:rFonts w:cs="Times New Roman"/>
                <w:b/>
                <w:bCs/>
                <w:color w:val="000000"/>
              </w:rPr>
            </w:pPr>
          </w:p>
          <w:p w14:paraId="52CEAD9E" w14:textId="77777777" w:rsidR="00303594" w:rsidRDefault="00303594" w:rsidP="00B464A0">
            <w:pPr>
              <w:jc w:val="both"/>
              <w:rPr>
                <w:rFonts w:cs="Times New Roman"/>
                <w:b/>
                <w:bCs/>
                <w:color w:val="000000"/>
              </w:rPr>
            </w:pPr>
          </w:p>
          <w:p w14:paraId="11C845CC" w14:textId="77777777" w:rsidR="00303594" w:rsidRDefault="00303594" w:rsidP="00B464A0">
            <w:pPr>
              <w:jc w:val="both"/>
              <w:rPr>
                <w:rFonts w:cs="Times New Roman"/>
                <w:b/>
                <w:bCs/>
                <w:color w:val="000000"/>
              </w:rPr>
            </w:pPr>
          </w:p>
          <w:p w14:paraId="361F9DEF" w14:textId="77777777" w:rsidR="00303594" w:rsidRDefault="00303594" w:rsidP="00B464A0">
            <w:pPr>
              <w:jc w:val="both"/>
              <w:rPr>
                <w:rFonts w:cs="Times New Roman"/>
                <w:b/>
                <w:bCs/>
                <w:color w:val="000000"/>
              </w:rPr>
            </w:pPr>
          </w:p>
          <w:p w14:paraId="2F3B41E1" w14:textId="77777777" w:rsidR="00303594" w:rsidRDefault="00303594" w:rsidP="00B464A0">
            <w:pPr>
              <w:jc w:val="both"/>
              <w:rPr>
                <w:rFonts w:cs="Times New Roman"/>
                <w:b/>
                <w:bCs/>
                <w:color w:val="000000"/>
              </w:rPr>
            </w:pPr>
          </w:p>
          <w:p w14:paraId="33BB679E" w14:textId="77777777" w:rsidR="00303594" w:rsidRDefault="00303594" w:rsidP="00B464A0">
            <w:pPr>
              <w:jc w:val="both"/>
              <w:rPr>
                <w:rFonts w:cs="Times New Roman"/>
                <w:b/>
                <w:bCs/>
                <w:color w:val="000000"/>
              </w:rPr>
            </w:pPr>
          </w:p>
          <w:p w14:paraId="33AB35D2" w14:textId="77777777" w:rsidR="00303594" w:rsidRDefault="00303594" w:rsidP="00B464A0">
            <w:pPr>
              <w:jc w:val="both"/>
              <w:rPr>
                <w:rFonts w:cs="Times New Roman"/>
                <w:b/>
                <w:bCs/>
                <w:color w:val="000000"/>
              </w:rPr>
            </w:pPr>
          </w:p>
          <w:p w14:paraId="0C955C53" w14:textId="77777777" w:rsidR="00303594" w:rsidRDefault="00303594" w:rsidP="00B464A0">
            <w:pPr>
              <w:jc w:val="both"/>
              <w:rPr>
                <w:rFonts w:cs="Times New Roman"/>
                <w:b/>
                <w:bCs/>
                <w:color w:val="000000"/>
              </w:rPr>
            </w:pPr>
          </w:p>
          <w:p w14:paraId="7A089561" w14:textId="77777777" w:rsidR="00303594" w:rsidRDefault="00303594" w:rsidP="00B464A0">
            <w:pPr>
              <w:jc w:val="both"/>
              <w:rPr>
                <w:rFonts w:cs="Times New Roman"/>
                <w:b/>
                <w:bCs/>
                <w:color w:val="000000"/>
              </w:rPr>
            </w:pPr>
          </w:p>
          <w:p w14:paraId="5B860A8E" w14:textId="77777777" w:rsidR="00303594" w:rsidRDefault="00303594" w:rsidP="00B464A0">
            <w:pPr>
              <w:jc w:val="both"/>
              <w:rPr>
                <w:rFonts w:cs="Times New Roman"/>
                <w:b/>
                <w:bCs/>
                <w:color w:val="000000"/>
              </w:rPr>
            </w:pPr>
          </w:p>
          <w:p w14:paraId="52927588" w14:textId="77777777" w:rsidR="00303594" w:rsidRDefault="00303594" w:rsidP="00B464A0">
            <w:pPr>
              <w:jc w:val="both"/>
              <w:rPr>
                <w:rFonts w:cs="Times New Roman"/>
                <w:b/>
                <w:bCs/>
                <w:color w:val="000000"/>
              </w:rPr>
            </w:pPr>
          </w:p>
          <w:p w14:paraId="2626E49A" w14:textId="77777777" w:rsidR="00303594" w:rsidRDefault="00303594" w:rsidP="00B464A0">
            <w:pPr>
              <w:jc w:val="both"/>
              <w:rPr>
                <w:rFonts w:cs="Times New Roman"/>
                <w:b/>
                <w:bCs/>
                <w:color w:val="000000"/>
              </w:rPr>
            </w:pPr>
          </w:p>
          <w:p w14:paraId="11A24072" w14:textId="77777777" w:rsidR="00303594" w:rsidRDefault="00303594" w:rsidP="00B464A0">
            <w:pPr>
              <w:jc w:val="both"/>
              <w:rPr>
                <w:rFonts w:cs="Times New Roman"/>
                <w:b/>
                <w:bCs/>
                <w:color w:val="000000"/>
              </w:rPr>
            </w:pPr>
          </w:p>
          <w:p w14:paraId="45939F20" w14:textId="77777777" w:rsidR="00303594" w:rsidRDefault="00303594" w:rsidP="00B464A0">
            <w:pPr>
              <w:jc w:val="both"/>
              <w:rPr>
                <w:rFonts w:cs="Times New Roman"/>
                <w:b/>
                <w:bCs/>
                <w:color w:val="000000"/>
              </w:rPr>
            </w:pPr>
          </w:p>
          <w:p w14:paraId="4CFD12A7" w14:textId="77777777" w:rsidR="00303594" w:rsidRDefault="00303594" w:rsidP="00B464A0">
            <w:pPr>
              <w:jc w:val="both"/>
              <w:rPr>
                <w:rFonts w:cs="Times New Roman"/>
                <w:b/>
                <w:bCs/>
                <w:color w:val="000000"/>
              </w:rPr>
            </w:pPr>
          </w:p>
          <w:p w14:paraId="4EB8280B" w14:textId="77777777" w:rsidR="00303594" w:rsidRDefault="00303594" w:rsidP="00B464A0">
            <w:pPr>
              <w:jc w:val="both"/>
              <w:rPr>
                <w:rFonts w:cs="Times New Roman"/>
                <w:b/>
                <w:bCs/>
                <w:color w:val="000000"/>
              </w:rPr>
            </w:pPr>
          </w:p>
          <w:p w14:paraId="341C7AE3" w14:textId="77777777" w:rsidR="00303594" w:rsidRDefault="00303594" w:rsidP="00B464A0">
            <w:pPr>
              <w:jc w:val="both"/>
              <w:rPr>
                <w:rFonts w:cs="Times New Roman"/>
                <w:b/>
                <w:bCs/>
                <w:color w:val="000000"/>
              </w:rPr>
            </w:pPr>
          </w:p>
          <w:p w14:paraId="652AE165" w14:textId="77777777" w:rsidR="00303594" w:rsidRDefault="00303594" w:rsidP="00B464A0">
            <w:pPr>
              <w:jc w:val="both"/>
              <w:rPr>
                <w:rFonts w:cs="Times New Roman"/>
                <w:b/>
                <w:bCs/>
                <w:color w:val="000000"/>
              </w:rPr>
            </w:pPr>
          </w:p>
          <w:p w14:paraId="15EAD4FF" w14:textId="77777777" w:rsidR="00303594" w:rsidRDefault="00303594" w:rsidP="00B464A0">
            <w:pPr>
              <w:jc w:val="both"/>
              <w:rPr>
                <w:rFonts w:cs="Times New Roman"/>
                <w:b/>
                <w:bCs/>
                <w:color w:val="000000"/>
              </w:rPr>
            </w:pPr>
          </w:p>
          <w:p w14:paraId="4E63DB59" w14:textId="77777777" w:rsidR="00303594" w:rsidRDefault="00303594" w:rsidP="00B464A0">
            <w:pPr>
              <w:jc w:val="both"/>
              <w:rPr>
                <w:rFonts w:cs="Times New Roman"/>
                <w:b/>
                <w:bCs/>
                <w:color w:val="000000"/>
              </w:rPr>
            </w:pPr>
          </w:p>
          <w:p w14:paraId="02F4B3D4" w14:textId="77777777" w:rsidR="00303594" w:rsidRDefault="00303594" w:rsidP="00B464A0">
            <w:pPr>
              <w:jc w:val="both"/>
              <w:rPr>
                <w:rFonts w:cs="Times New Roman"/>
                <w:b/>
                <w:bCs/>
                <w:color w:val="000000"/>
              </w:rPr>
            </w:pPr>
          </w:p>
          <w:p w14:paraId="1D757E65" w14:textId="77777777" w:rsidR="00303594" w:rsidRDefault="00303594" w:rsidP="00B464A0">
            <w:pPr>
              <w:jc w:val="both"/>
              <w:rPr>
                <w:rFonts w:cs="Times New Roman"/>
                <w:b/>
                <w:bCs/>
                <w:color w:val="000000"/>
              </w:rPr>
            </w:pPr>
          </w:p>
          <w:p w14:paraId="7AB7AD90" w14:textId="77777777" w:rsidR="00303594" w:rsidRDefault="00303594" w:rsidP="00B464A0">
            <w:pPr>
              <w:jc w:val="both"/>
              <w:rPr>
                <w:rFonts w:cs="Times New Roman"/>
                <w:b/>
                <w:bCs/>
                <w:color w:val="000000"/>
              </w:rPr>
            </w:pPr>
          </w:p>
          <w:p w14:paraId="1EB268A2" w14:textId="77777777" w:rsidR="00303594" w:rsidRDefault="00303594" w:rsidP="00B464A0">
            <w:pPr>
              <w:jc w:val="both"/>
              <w:rPr>
                <w:rFonts w:cs="Times New Roman"/>
                <w:b/>
                <w:bCs/>
                <w:color w:val="000000"/>
              </w:rPr>
            </w:pPr>
          </w:p>
          <w:p w14:paraId="606B4090" w14:textId="77777777" w:rsidR="00303594" w:rsidRDefault="00303594" w:rsidP="00B464A0">
            <w:pPr>
              <w:jc w:val="both"/>
              <w:rPr>
                <w:rFonts w:cs="Times New Roman"/>
                <w:b/>
                <w:bCs/>
                <w:color w:val="000000"/>
              </w:rPr>
            </w:pPr>
          </w:p>
          <w:p w14:paraId="35B41BF6" w14:textId="77777777" w:rsidR="00303594" w:rsidRDefault="00303594" w:rsidP="00B464A0">
            <w:pPr>
              <w:jc w:val="both"/>
              <w:rPr>
                <w:rFonts w:cs="Times New Roman"/>
                <w:b/>
                <w:bCs/>
                <w:color w:val="000000"/>
              </w:rPr>
            </w:pPr>
          </w:p>
          <w:p w14:paraId="234D8072" w14:textId="77777777" w:rsidR="00303594" w:rsidRDefault="00303594" w:rsidP="00B464A0">
            <w:pPr>
              <w:jc w:val="both"/>
              <w:rPr>
                <w:rFonts w:cs="Times New Roman"/>
                <w:b/>
                <w:bCs/>
                <w:color w:val="000000"/>
              </w:rPr>
            </w:pPr>
          </w:p>
          <w:p w14:paraId="5517AA4D" w14:textId="77777777" w:rsidR="00303594" w:rsidRDefault="00303594" w:rsidP="00B464A0">
            <w:pPr>
              <w:jc w:val="both"/>
              <w:rPr>
                <w:rFonts w:cs="Times New Roman"/>
                <w:b/>
                <w:bCs/>
                <w:color w:val="000000"/>
              </w:rPr>
            </w:pPr>
          </w:p>
          <w:p w14:paraId="338AC34D" w14:textId="56318A84" w:rsidR="00303594" w:rsidRDefault="00303594" w:rsidP="00B464A0">
            <w:pPr>
              <w:jc w:val="both"/>
              <w:rPr>
                <w:rFonts w:cs="Times New Roman"/>
                <w:b/>
                <w:bCs/>
                <w:color w:val="000000"/>
              </w:rPr>
            </w:pPr>
          </w:p>
          <w:p w14:paraId="459BBE19" w14:textId="02D89E40" w:rsidR="00303594" w:rsidRDefault="00303594" w:rsidP="00B464A0">
            <w:pPr>
              <w:jc w:val="both"/>
              <w:rPr>
                <w:rFonts w:cs="Times New Roman"/>
                <w:b/>
                <w:bCs/>
                <w:color w:val="000000"/>
              </w:rPr>
            </w:pPr>
          </w:p>
          <w:p w14:paraId="4B3BB692" w14:textId="4CD7D728" w:rsidR="00303594" w:rsidRDefault="00303594" w:rsidP="00B464A0">
            <w:pPr>
              <w:jc w:val="both"/>
              <w:rPr>
                <w:rFonts w:cs="Times New Roman"/>
                <w:b/>
                <w:bCs/>
                <w:color w:val="000000"/>
              </w:rPr>
            </w:pPr>
          </w:p>
          <w:p w14:paraId="0F65FB64" w14:textId="5669E758" w:rsidR="00303594" w:rsidRDefault="00303594" w:rsidP="00B464A0">
            <w:pPr>
              <w:jc w:val="both"/>
              <w:rPr>
                <w:rFonts w:cs="Times New Roman"/>
                <w:b/>
                <w:bCs/>
                <w:color w:val="000000"/>
              </w:rPr>
            </w:pPr>
          </w:p>
          <w:p w14:paraId="37DD07C4" w14:textId="357FBA27" w:rsidR="00303594" w:rsidRDefault="00303594" w:rsidP="00B464A0">
            <w:pPr>
              <w:jc w:val="both"/>
              <w:rPr>
                <w:rFonts w:cs="Times New Roman"/>
                <w:b/>
                <w:bCs/>
                <w:color w:val="000000"/>
              </w:rPr>
            </w:pPr>
          </w:p>
          <w:p w14:paraId="00153CBE" w14:textId="49C7FEF1" w:rsidR="00303594" w:rsidRDefault="00303594" w:rsidP="00B464A0">
            <w:pPr>
              <w:jc w:val="both"/>
              <w:rPr>
                <w:rFonts w:cs="Times New Roman"/>
                <w:b/>
                <w:bCs/>
                <w:color w:val="000000"/>
              </w:rPr>
            </w:pPr>
          </w:p>
          <w:p w14:paraId="188C4D0E" w14:textId="5974C99B" w:rsidR="00303594" w:rsidRDefault="00303594" w:rsidP="00B464A0">
            <w:pPr>
              <w:jc w:val="both"/>
              <w:rPr>
                <w:rFonts w:cs="Times New Roman"/>
                <w:b/>
                <w:bCs/>
                <w:color w:val="000000"/>
              </w:rPr>
            </w:pPr>
          </w:p>
          <w:p w14:paraId="70673000" w14:textId="41A95108" w:rsidR="00303594" w:rsidRDefault="00303594" w:rsidP="00B464A0">
            <w:pPr>
              <w:jc w:val="both"/>
              <w:rPr>
                <w:rFonts w:cs="Times New Roman"/>
                <w:b/>
                <w:bCs/>
                <w:color w:val="000000"/>
              </w:rPr>
            </w:pPr>
          </w:p>
          <w:p w14:paraId="17968271" w14:textId="0416D710" w:rsidR="00303594" w:rsidRDefault="00303594" w:rsidP="00B464A0">
            <w:pPr>
              <w:jc w:val="both"/>
              <w:rPr>
                <w:rFonts w:cs="Times New Roman"/>
                <w:b/>
                <w:bCs/>
                <w:color w:val="000000"/>
              </w:rPr>
            </w:pPr>
          </w:p>
          <w:p w14:paraId="7B452227" w14:textId="263C2BDA" w:rsidR="00303594" w:rsidRDefault="00303594" w:rsidP="00B464A0">
            <w:pPr>
              <w:jc w:val="both"/>
              <w:rPr>
                <w:rFonts w:cs="Times New Roman"/>
                <w:b/>
                <w:bCs/>
                <w:color w:val="000000"/>
              </w:rPr>
            </w:pPr>
          </w:p>
          <w:p w14:paraId="6D6B236F" w14:textId="423B3FFA" w:rsidR="00303594" w:rsidRDefault="00303594" w:rsidP="00B464A0">
            <w:pPr>
              <w:jc w:val="both"/>
              <w:rPr>
                <w:rFonts w:cs="Times New Roman"/>
                <w:b/>
                <w:bCs/>
                <w:color w:val="000000"/>
              </w:rPr>
            </w:pPr>
          </w:p>
          <w:p w14:paraId="76122DF6" w14:textId="327A35E5" w:rsidR="00303594" w:rsidRDefault="00303594" w:rsidP="00B464A0">
            <w:pPr>
              <w:jc w:val="both"/>
              <w:rPr>
                <w:rFonts w:cs="Times New Roman"/>
                <w:b/>
                <w:bCs/>
                <w:color w:val="000000"/>
              </w:rPr>
            </w:pPr>
          </w:p>
          <w:p w14:paraId="15727207" w14:textId="628D363B" w:rsidR="00303594" w:rsidRDefault="00303594" w:rsidP="00B464A0">
            <w:pPr>
              <w:jc w:val="both"/>
              <w:rPr>
                <w:rFonts w:cs="Times New Roman"/>
                <w:b/>
                <w:bCs/>
                <w:color w:val="000000"/>
              </w:rPr>
            </w:pPr>
          </w:p>
          <w:p w14:paraId="5E665E68" w14:textId="1840A7FB" w:rsidR="00303594" w:rsidRDefault="00303594" w:rsidP="00B464A0">
            <w:pPr>
              <w:jc w:val="both"/>
              <w:rPr>
                <w:rFonts w:cs="Times New Roman"/>
                <w:b/>
                <w:bCs/>
                <w:color w:val="000000"/>
              </w:rPr>
            </w:pPr>
          </w:p>
          <w:p w14:paraId="037906C1" w14:textId="5504C0ED" w:rsidR="00303594" w:rsidRDefault="00303594" w:rsidP="00B464A0">
            <w:pPr>
              <w:jc w:val="both"/>
              <w:rPr>
                <w:rFonts w:cs="Times New Roman"/>
                <w:b/>
                <w:bCs/>
                <w:color w:val="000000"/>
              </w:rPr>
            </w:pPr>
          </w:p>
          <w:p w14:paraId="326A2162" w14:textId="2C8F8BE9" w:rsidR="00303594" w:rsidRDefault="00303594" w:rsidP="00B464A0">
            <w:pPr>
              <w:jc w:val="both"/>
              <w:rPr>
                <w:rFonts w:cs="Times New Roman"/>
                <w:b/>
                <w:bCs/>
                <w:color w:val="000000"/>
              </w:rPr>
            </w:pPr>
          </w:p>
          <w:p w14:paraId="19F74549" w14:textId="3E29BA9E" w:rsidR="00303594" w:rsidRDefault="00303594" w:rsidP="00B464A0">
            <w:pPr>
              <w:jc w:val="both"/>
              <w:rPr>
                <w:rFonts w:cs="Times New Roman"/>
                <w:b/>
                <w:bCs/>
                <w:color w:val="000000"/>
              </w:rPr>
            </w:pPr>
          </w:p>
          <w:p w14:paraId="61E9029B" w14:textId="4315F1E3" w:rsidR="00303594" w:rsidRDefault="00303594" w:rsidP="00B464A0">
            <w:pPr>
              <w:jc w:val="both"/>
              <w:rPr>
                <w:rFonts w:cs="Times New Roman"/>
                <w:b/>
                <w:bCs/>
                <w:color w:val="000000"/>
              </w:rPr>
            </w:pPr>
          </w:p>
          <w:p w14:paraId="3BED7BCA" w14:textId="20B2C48F" w:rsidR="00303594" w:rsidRDefault="00303594" w:rsidP="00B464A0">
            <w:pPr>
              <w:jc w:val="both"/>
              <w:rPr>
                <w:rFonts w:cs="Times New Roman"/>
                <w:b/>
                <w:bCs/>
                <w:color w:val="000000"/>
              </w:rPr>
            </w:pPr>
          </w:p>
          <w:p w14:paraId="052B6311" w14:textId="6C8430BB" w:rsidR="00303594" w:rsidRDefault="00303594" w:rsidP="00B464A0">
            <w:pPr>
              <w:jc w:val="both"/>
              <w:rPr>
                <w:rFonts w:cs="Times New Roman"/>
                <w:b/>
                <w:bCs/>
                <w:color w:val="000000"/>
              </w:rPr>
            </w:pPr>
          </w:p>
          <w:p w14:paraId="264E608F" w14:textId="27DB13B6" w:rsidR="00303594" w:rsidRDefault="00303594" w:rsidP="00B464A0">
            <w:pPr>
              <w:jc w:val="both"/>
              <w:rPr>
                <w:rFonts w:cs="Times New Roman"/>
                <w:b/>
                <w:bCs/>
                <w:color w:val="000000"/>
              </w:rPr>
            </w:pPr>
          </w:p>
          <w:p w14:paraId="1A8FE4B7" w14:textId="1D4611C8" w:rsidR="00303594" w:rsidRDefault="00303594" w:rsidP="00B464A0">
            <w:pPr>
              <w:jc w:val="both"/>
              <w:rPr>
                <w:rFonts w:cs="Times New Roman"/>
                <w:b/>
                <w:bCs/>
                <w:color w:val="000000"/>
              </w:rPr>
            </w:pPr>
          </w:p>
          <w:p w14:paraId="2424DC35" w14:textId="352099B9" w:rsidR="00303594" w:rsidRDefault="00303594" w:rsidP="00B464A0">
            <w:pPr>
              <w:jc w:val="both"/>
              <w:rPr>
                <w:rFonts w:cs="Times New Roman"/>
                <w:b/>
                <w:bCs/>
                <w:color w:val="000000"/>
              </w:rPr>
            </w:pPr>
          </w:p>
          <w:p w14:paraId="3EB61816" w14:textId="6AC6E193" w:rsidR="00303594" w:rsidRDefault="00303594" w:rsidP="00B464A0">
            <w:pPr>
              <w:jc w:val="both"/>
              <w:rPr>
                <w:rFonts w:cs="Times New Roman"/>
                <w:b/>
                <w:bCs/>
                <w:color w:val="000000"/>
              </w:rPr>
            </w:pPr>
          </w:p>
          <w:p w14:paraId="6AC8BF95" w14:textId="326AA8A5" w:rsidR="00303594" w:rsidRDefault="00303594" w:rsidP="00B464A0">
            <w:pPr>
              <w:jc w:val="both"/>
              <w:rPr>
                <w:rFonts w:cs="Times New Roman"/>
                <w:b/>
                <w:bCs/>
                <w:color w:val="000000"/>
              </w:rPr>
            </w:pPr>
          </w:p>
          <w:p w14:paraId="40D4A2F9" w14:textId="387D0CEA" w:rsidR="00303594" w:rsidRDefault="00303594" w:rsidP="00B464A0">
            <w:pPr>
              <w:jc w:val="both"/>
              <w:rPr>
                <w:rFonts w:cs="Times New Roman"/>
                <w:b/>
                <w:bCs/>
                <w:color w:val="000000"/>
              </w:rPr>
            </w:pPr>
          </w:p>
          <w:p w14:paraId="30653A69" w14:textId="367E99F9" w:rsidR="00303594" w:rsidRDefault="00303594" w:rsidP="00B464A0">
            <w:pPr>
              <w:jc w:val="both"/>
              <w:rPr>
                <w:rFonts w:cs="Times New Roman"/>
                <w:b/>
                <w:bCs/>
                <w:color w:val="000000"/>
              </w:rPr>
            </w:pPr>
          </w:p>
          <w:p w14:paraId="31E5B867" w14:textId="54E0242E" w:rsidR="00303594" w:rsidRDefault="00303594" w:rsidP="00B464A0">
            <w:pPr>
              <w:jc w:val="both"/>
              <w:rPr>
                <w:rFonts w:cs="Times New Roman"/>
                <w:b/>
                <w:bCs/>
                <w:color w:val="000000"/>
              </w:rPr>
            </w:pPr>
          </w:p>
          <w:p w14:paraId="35D8CD9B" w14:textId="5954856E" w:rsidR="00303594" w:rsidRDefault="00303594" w:rsidP="00B464A0">
            <w:pPr>
              <w:jc w:val="both"/>
              <w:rPr>
                <w:rFonts w:cs="Times New Roman"/>
                <w:b/>
                <w:bCs/>
                <w:color w:val="000000"/>
              </w:rPr>
            </w:pPr>
          </w:p>
          <w:p w14:paraId="1A8FA9CD" w14:textId="1471D2F9" w:rsidR="00303594" w:rsidRDefault="00303594" w:rsidP="00B464A0">
            <w:pPr>
              <w:jc w:val="both"/>
              <w:rPr>
                <w:rFonts w:cs="Times New Roman"/>
                <w:b/>
                <w:bCs/>
                <w:color w:val="000000"/>
              </w:rPr>
            </w:pPr>
          </w:p>
          <w:p w14:paraId="6DB76874" w14:textId="302F2DB7" w:rsidR="00303594" w:rsidRDefault="00303594" w:rsidP="00B464A0">
            <w:pPr>
              <w:jc w:val="both"/>
              <w:rPr>
                <w:rFonts w:cs="Times New Roman"/>
                <w:b/>
                <w:bCs/>
                <w:color w:val="000000"/>
              </w:rPr>
            </w:pPr>
          </w:p>
          <w:p w14:paraId="1CF99DD3" w14:textId="2F28610C" w:rsidR="00303594" w:rsidRDefault="00303594" w:rsidP="00B464A0">
            <w:pPr>
              <w:jc w:val="both"/>
              <w:rPr>
                <w:rFonts w:cs="Times New Roman"/>
                <w:b/>
                <w:bCs/>
                <w:color w:val="000000"/>
              </w:rPr>
            </w:pPr>
          </w:p>
          <w:p w14:paraId="3B1FE872" w14:textId="52252425" w:rsidR="00303594" w:rsidRDefault="00303594" w:rsidP="00B464A0">
            <w:pPr>
              <w:jc w:val="both"/>
              <w:rPr>
                <w:rFonts w:cs="Times New Roman"/>
                <w:b/>
                <w:bCs/>
                <w:color w:val="000000"/>
              </w:rPr>
            </w:pPr>
          </w:p>
          <w:p w14:paraId="75E88B43" w14:textId="753371C9" w:rsidR="00303594" w:rsidRDefault="00303594" w:rsidP="00B464A0">
            <w:pPr>
              <w:jc w:val="both"/>
              <w:rPr>
                <w:rFonts w:cs="Times New Roman"/>
                <w:b/>
                <w:bCs/>
                <w:color w:val="000000"/>
              </w:rPr>
            </w:pPr>
          </w:p>
          <w:p w14:paraId="51A13450" w14:textId="3060CA7D" w:rsidR="00303594" w:rsidRDefault="00303594" w:rsidP="00B464A0">
            <w:pPr>
              <w:jc w:val="both"/>
              <w:rPr>
                <w:rFonts w:cs="Times New Roman"/>
                <w:b/>
                <w:bCs/>
                <w:color w:val="000000"/>
              </w:rPr>
            </w:pPr>
          </w:p>
          <w:p w14:paraId="0C44E6B2" w14:textId="4A52E081" w:rsidR="00303594" w:rsidRDefault="00303594" w:rsidP="00B464A0">
            <w:pPr>
              <w:jc w:val="both"/>
              <w:rPr>
                <w:rFonts w:cs="Times New Roman"/>
                <w:b/>
                <w:bCs/>
                <w:color w:val="000000"/>
              </w:rPr>
            </w:pPr>
          </w:p>
          <w:p w14:paraId="687B8449" w14:textId="658ED309" w:rsidR="00303594" w:rsidRDefault="00303594" w:rsidP="00B464A0">
            <w:pPr>
              <w:jc w:val="both"/>
              <w:rPr>
                <w:rFonts w:cs="Times New Roman"/>
                <w:b/>
                <w:bCs/>
                <w:color w:val="000000"/>
              </w:rPr>
            </w:pPr>
          </w:p>
          <w:p w14:paraId="3342FD67" w14:textId="2C0018EF" w:rsidR="00303594" w:rsidRDefault="00303594" w:rsidP="00B464A0">
            <w:pPr>
              <w:jc w:val="both"/>
              <w:rPr>
                <w:rFonts w:cs="Times New Roman"/>
                <w:b/>
                <w:bCs/>
                <w:color w:val="000000"/>
              </w:rPr>
            </w:pPr>
          </w:p>
          <w:p w14:paraId="1AC94B5D" w14:textId="375CEDA7" w:rsidR="00303594" w:rsidRDefault="00303594" w:rsidP="00B464A0">
            <w:pPr>
              <w:jc w:val="both"/>
              <w:rPr>
                <w:rFonts w:cs="Times New Roman"/>
                <w:b/>
                <w:bCs/>
                <w:color w:val="000000"/>
              </w:rPr>
            </w:pPr>
          </w:p>
          <w:p w14:paraId="0315E25C" w14:textId="799989DB" w:rsidR="00303594" w:rsidRDefault="00303594" w:rsidP="00B464A0">
            <w:pPr>
              <w:jc w:val="both"/>
              <w:rPr>
                <w:rFonts w:cs="Times New Roman"/>
                <w:b/>
                <w:bCs/>
                <w:color w:val="000000"/>
              </w:rPr>
            </w:pPr>
          </w:p>
          <w:p w14:paraId="124A9DBC" w14:textId="5391F390" w:rsidR="00303594" w:rsidRDefault="00303594" w:rsidP="00B464A0">
            <w:pPr>
              <w:jc w:val="both"/>
              <w:rPr>
                <w:rFonts w:cs="Times New Roman"/>
                <w:b/>
                <w:bCs/>
                <w:color w:val="000000"/>
              </w:rPr>
            </w:pPr>
          </w:p>
          <w:p w14:paraId="2139B2FB" w14:textId="3D940E97" w:rsidR="00303594" w:rsidRDefault="00303594" w:rsidP="00B464A0">
            <w:pPr>
              <w:jc w:val="both"/>
              <w:rPr>
                <w:rFonts w:cs="Times New Roman"/>
                <w:b/>
                <w:bCs/>
                <w:color w:val="000000"/>
              </w:rPr>
            </w:pPr>
          </w:p>
          <w:p w14:paraId="740094AA" w14:textId="5554277B" w:rsidR="00303594" w:rsidRDefault="00303594" w:rsidP="00B464A0">
            <w:pPr>
              <w:jc w:val="both"/>
              <w:rPr>
                <w:rFonts w:cs="Times New Roman"/>
                <w:b/>
                <w:bCs/>
                <w:color w:val="000000"/>
              </w:rPr>
            </w:pPr>
          </w:p>
          <w:p w14:paraId="187B7EEA" w14:textId="54C099B1" w:rsidR="00303594" w:rsidRDefault="00303594" w:rsidP="00B464A0">
            <w:pPr>
              <w:jc w:val="both"/>
              <w:rPr>
                <w:rFonts w:cs="Times New Roman"/>
                <w:b/>
                <w:bCs/>
                <w:color w:val="000000"/>
              </w:rPr>
            </w:pPr>
          </w:p>
          <w:p w14:paraId="7BD50E76" w14:textId="3798CC0A" w:rsidR="00303594" w:rsidRDefault="00303594" w:rsidP="00B464A0">
            <w:pPr>
              <w:jc w:val="both"/>
              <w:rPr>
                <w:rFonts w:cs="Times New Roman"/>
                <w:b/>
                <w:bCs/>
                <w:color w:val="000000"/>
              </w:rPr>
            </w:pPr>
          </w:p>
          <w:p w14:paraId="7BD8692E" w14:textId="384809D7" w:rsidR="00303594" w:rsidRDefault="00303594" w:rsidP="00B464A0">
            <w:pPr>
              <w:jc w:val="both"/>
              <w:rPr>
                <w:rFonts w:cs="Times New Roman"/>
                <w:b/>
                <w:bCs/>
                <w:color w:val="000000"/>
              </w:rPr>
            </w:pPr>
          </w:p>
          <w:p w14:paraId="3EAE47F6" w14:textId="3F0B6D74" w:rsidR="00303594" w:rsidRDefault="00303594" w:rsidP="00B464A0">
            <w:pPr>
              <w:jc w:val="both"/>
              <w:rPr>
                <w:rFonts w:cs="Times New Roman"/>
                <w:b/>
                <w:bCs/>
                <w:color w:val="000000"/>
              </w:rPr>
            </w:pPr>
          </w:p>
          <w:p w14:paraId="3472C0C0" w14:textId="315955C6" w:rsidR="00303594" w:rsidRDefault="00303594" w:rsidP="00B464A0">
            <w:pPr>
              <w:jc w:val="both"/>
              <w:rPr>
                <w:rFonts w:cs="Times New Roman"/>
                <w:b/>
                <w:bCs/>
                <w:color w:val="000000"/>
              </w:rPr>
            </w:pPr>
          </w:p>
          <w:p w14:paraId="4B3C6678" w14:textId="6733E5C1" w:rsidR="00303594" w:rsidRDefault="00303594" w:rsidP="00B464A0">
            <w:pPr>
              <w:jc w:val="both"/>
              <w:rPr>
                <w:rFonts w:cs="Times New Roman"/>
                <w:b/>
                <w:bCs/>
                <w:color w:val="000000"/>
              </w:rPr>
            </w:pPr>
          </w:p>
          <w:p w14:paraId="4D0206FD" w14:textId="61D2E4A3" w:rsidR="00303594" w:rsidRDefault="00303594" w:rsidP="00B464A0">
            <w:pPr>
              <w:jc w:val="both"/>
              <w:rPr>
                <w:rFonts w:cs="Times New Roman"/>
                <w:b/>
                <w:bCs/>
                <w:color w:val="000000"/>
              </w:rPr>
            </w:pPr>
          </w:p>
          <w:p w14:paraId="729A1B0D" w14:textId="1D0CB9C3" w:rsidR="00303594" w:rsidRDefault="00303594" w:rsidP="00B464A0">
            <w:pPr>
              <w:jc w:val="both"/>
              <w:rPr>
                <w:rFonts w:cs="Times New Roman"/>
                <w:b/>
                <w:bCs/>
                <w:color w:val="000000"/>
              </w:rPr>
            </w:pPr>
          </w:p>
          <w:p w14:paraId="0C3F2105" w14:textId="6CE2729D" w:rsidR="00303594" w:rsidRDefault="00303594" w:rsidP="00B464A0">
            <w:pPr>
              <w:jc w:val="both"/>
              <w:rPr>
                <w:rFonts w:cs="Times New Roman"/>
                <w:b/>
                <w:bCs/>
                <w:color w:val="000000"/>
              </w:rPr>
            </w:pPr>
          </w:p>
          <w:p w14:paraId="4653DAE9" w14:textId="1A01E973" w:rsidR="00303594" w:rsidRDefault="00303594" w:rsidP="00B464A0">
            <w:pPr>
              <w:jc w:val="both"/>
              <w:rPr>
                <w:rFonts w:cs="Times New Roman"/>
                <w:b/>
                <w:bCs/>
                <w:color w:val="000000"/>
              </w:rPr>
            </w:pPr>
          </w:p>
          <w:p w14:paraId="56659B38" w14:textId="1300A743" w:rsidR="00303594" w:rsidRDefault="00303594" w:rsidP="00B464A0">
            <w:pPr>
              <w:jc w:val="both"/>
              <w:rPr>
                <w:rFonts w:cs="Times New Roman"/>
                <w:b/>
                <w:bCs/>
                <w:color w:val="000000"/>
              </w:rPr>
            </w:pPr>
          </w:p>
          <w:p w14:paraId="1B1D68BE" w14:textId="52480BBA" w:rsidR="00303594" w:rsidRDefault="00303594" w:rsidP="00B464A0">
            <w:pPr>
              <w:jc w:val="both"/>
              <w:rPr>
                <w:rFonts w:cs="Times New Roman"/>
                <w:b/>
                <w:bCs/>
                <w:color w:val="000000"/>
              </w:rPr>
            </w:pPr>
          </w:p>
          <w:p w14:paraId="30F6BC15" w14:textId="049A3F7C" w:rsidR="00303594" w:rsidRDefault="00303594" w:rsidP="00B464A0">
            <w:pPr>
              <w:jc w:val="both"/>
              <w:rPr>
                <w:rFonts w:cs="Times New Roman"/>
                <w:b/>
                <w:bCs/>
                <w:color w:val="000000"/>
              </w:rPr>
            </w:pPr>
          </w:p>
          <w:p w14:paraId="2C8220F6" w14:textId="17373797" w:rsidR="00303594" w:rsidRDefault="00303594" w:rsidP="00B464A0">
            <w:pPr>
              <w:jc w:val="both"/>
              <w:rPr>
                <w:rFonts w:cs="Times New Roman"/>
                <w:b/>
                <w:bCs/>
                <w:color w:val="000000"/>
              </w:rPr>
            </w:pPr>
          </w:p>
          <w:p w14:paraId="3C5C5480" w14:textId="3D2298A1" w:rsidR="00303594" w:rsidRDefault="00303594" w:rsidP="00B464A0">
            <w:pPr>
              <w:jc w:val="both"/>
              <w:rPr>
                <w:rFonts w:cs="Times New Roman"/>
                <w:b/>
                <w:bCs/>
                <w:color w:val="000000"/>
              </w:rPr>
            </w:pPr>
          </w:p>
          <w:p w14:paraId="73462211" w14:textId="6495CE40" w:rsidR="00303594" w:rsidRDefault="00303594" w:rsidP="00B464A0">
            <w:pPr>
              <w:jc w:val="both"/>
              <w:rPr>
                <w:rFonts w:cs="Times New Roman"/>
                <w:b/>
                <w:bCs/>
                <w:color w:val="000000"/>
              </w:rPr>
            </w:pPr>
          </w:p>
          <w:p w14:paraId="621652A0" w14:textId="0D6CBB1D" w:rsidR="00303594" w:rsidRDefault="00303594" w:rsidP="00B464A0">
            <w:pPr>
              <w:jc w:val="both"/>
              <w:rPr>
                <w:rFonts w:cs="Times New Roman"/>
                <w:b/>
                <w:bCs/>
                <w:color w:val="000000"/>
              </w:rPr>
            </w:pPr>
          </w:p>
          <w:p w14:paraId="1F530C19" w14:textId="5003D646" w:rsidR="00303594" w:rsidRDefault="00303594" w:rsidP="00B464A0">
            <w:pPr>
              <w:jc w:val="both"/>
              <w:rPr>
                <w:rFonts w:cs="Times New Roman"/>
                <w:b/>
                <w:bCs/>
                <w:color w:val="000000"/>
              </w:rPr>
            </w:pPr>
          </w:p>
          <w:p w14:paraId="3E40284D" w14:textId="3E56E8E4" w:rsidR="00303594" w:rsidRDefault="00303594" w:rsidP="00B464A0">
            <w:pPr>
              <w:jc w:val="both"/>
              <w:rPr>
                <w:rFonts w:cs="Times New Roman"/>
                <w:b/>
                <w:bCs/>
                <w:color w:val="000000"/>
              </w:rPr>
            </w:pPr>
          </w:p>
          <w:p w14:paraId="27314148" w14:textId="27A22174" w:rsidR="00303594" w:rsidRDefault="00303594" w:rsidP="00B464A0">
            <w:pPr>
              <w:jc w:val="both"/>
              <w:rPr>
                <w:rFonts w:cs="Times New Roman"/>
                <w:b/>
                <w:bCs/>
                <w:color w:val="000000"/>
              </w:rPr>
            </w:pPr>
          </w:p>
          <w:p w14:paraId="11EA1EC2" w14:textId="5DAAB41E" w:rsidR="00303594" w:rsidRDefault="00303594" w:rsidP="00B464A0">
            <w:pPr>
              <w:jc w:val="both"/>
              <w:rPr>
                <w:rFonts w:cs="Times New Roman"/>
                <w:b/>
                <w:bCs/>
                <w:color w:val="000000"/>
              </w:rPr>
            </w:pPr>
          </w:p>
          <w:p w14:paraId="78CCD336" w14:textId="64CFC988" w:rsidR="00303594" w:rsidRDefault="00303594" w:rsidP="00B464A0">
            <w:pPr>
              <w:jc w:val="both"/>
              <w:rPr>
                <w:rFonts w:cs="Times New Roman"/>
                <w:b/>
                <w:bCs/>
                <w:color w:val="000000"/>
              </w:rPr>
            </w:pPr>
          </w:p>
          <w:p w14:paraId="12735D9F" w14:textId="6EDB4FDC" w:rsidR="00303594" w:rsidRDefault="00303594" w:rsidP="00B464A0">
            <w:pPr>
              <w:jc w:val="both"/>
              <w:rPr>
                <w:rFonts w:cs="Times New Roman"/>
                <w:b/>
                <w:bCs/>
                <w:color w:val="000000"/>
              </w:rPr>
            </w:pPr>
          </w:p>
          <w:p w14:paraId="6E93A67A" w14:textId="31668464" w:rsidR="00303594" w:rsidRDefault="00303594" w:rsidP="00B464A0">
            <w:pPr>
              <w:jc w:val="both"/>
              <w:rPr>
                <w:rFonts w:cs="Times New Roman"/>
                <w:b/>
                <w:bCs/>
                <w:color w:val="000000"/>
              </w:rPr>
            </w:pPr>
          </w:p>
          <w:p w14:paraId="5D698110" w14:textId="3902E28C" w:rsidR="003A3EE1" w:rsidRPr="00D52B89" w:rsidRDefault="003A3EE1" w:rsidP="00B464A0">
            <w:pPr>
              <w:jc w:val="both"/>
              <w:rPr>
                <w:rFonts w:cs="Times New Roman"/>
                <w:b/>
                <w:bCs/>
                <w:color w:val="000000"/>
              </w:rPr>
            </w:pPr>
          </w:p>
        </w:tc>
      </w:tr>
    </w:tbl>
    <w:p w14:paraId="42F2FF23" w14:textId="77777777" w:rsidR="001B1DC5" w:rsidRDefault="001B1DC5" w:rsidP="001B1DC5">
      <w:pPr>
        <w:pStyle w:val="Titre"/>
        <w:rPr>
          <w:b/>
          <w:bCs/>
        </w:rPr>
      </w:pPr>
    </w:p>
    <w:p w14:paraId="7F32B841" w14:textId="77777777" w:rsidR="001B1DC5" w:rsidRDefault="001B1DC5" w:rsidP="001B1DC5">
      <w:pPr>
        <w:pStyle w:val="Titre"/>
        <w:rPr>
          <w:b/>
          <w:bCs/>
        </w:rPr>
      </w:pPr>
    </w:p>
    <w:p w14:paraId="57D38DF2" w14:textId="77777777" w:rsidR="001B1DC5" w:rsidRDefault="001B1DC5" w:rsidP="001B1DC5">
      <w:pPr>
        <w:pStyle w:val="Titre"/>
        <w:rPr>
          <w:b/>
          <w:bCs/>
        </w:rPr>
      </w:pPr>
    </w:p>
    <w:p w14:paraId="69F97253" w14:textId="6DE574D2" w:rsidR="001B1DC5" w:rsidRDefault="001B1DC5" w:rsidP="001B1DC5">
      <w:pPr>
        <w:pStyle w:val="Titre"/>
        <w:rPr>
          <w:b/>
          <w:bCs/>
        </w:rPr>
      </w:pPr>
    </w:p>
    <w:p w14:paraId="16BF9454" w14:textId="4EAA0DB1" w:rsidR="000640DB" w:rsidRDefault="000640DB" w:rsidP="000640DB"/>
    <w:p w14:paraId="6CDC1B76" w14:textId="531667BD" w:rsidR="000640DB" w:rsidRDefault="000640DB" w:rsidP="000640DB"/>
    <w:p w14:paraId="1D96B0D4" w14:textId="390A6F76" w:rsidR="000640DB" w:rsidRDefault="000640DB" w:rsidP="000640DB"/>
    <w:p w14:paraId="6062CF6B" w14:textId="49BC15A3" w:rsidR="000640DB" w:rsidRDefault="000640DB" w:rsidP="000640DB"/>
    <w:p w14:paraId="4F96D8EB" w14:textId="690C8CE1" w:rsidR="000640DB" w:rsidRDefault="000640DB" w:rsidP="000640DB"/>
    <w:p w14:paraId="218587F4" w14:textId="1ABD6AEB" w:rsidR="000640DB" w:rsidRDefault="000640DB" w:rsidP="000640DB"/>
    <w:p w14:paraId="6FBB7396" w14:textId="054E46DE" w:rsidR="000640DB" w:rsidRDefault="000640DB" w:rsidP="000640DB"/>
    <w:p w14:paraId="2701726A" w14:textId="7D8F1615" w:rsidR="000640DB" w:rsidRDefault="000640DB" w:rsidP="000640DB"/>
    <w:p w14:paraId="754F3211" w14:textId="77777777" w:rsidR="000640DB" w:rsidRPr="000640DB" w:rsidRDefault="000640DB" w:rsidP="000640DB"/>
    <w:p w14:paraId="21A3CC32" w14:textId="77777777" w:rsidR="001B1DC5" w:rsidRPr="0039090D" w:rsidRDefault="001B1DC5" w:rsidP="001B1DC5"/>
    <w:p w14:paraId="23DD5F2D" w14:textId="77777777" w:rsidR="001B1DC5" w:rsidRPr="00A91C9E" w:rsidRDefault="001B1DC5" w:rsidP="001B1DC5"/>
    <w:p w14:paraId="7E98FFFC" w14:textId="77777777" w:rsidR="001B1DC5" w:rsidRDefault="001B1DC5" w:rsidP="001B1DC5">
      <w:pPr>
        <w:pStyle w:val="Titre"/>
        <w:rPr>
          <w:b/>
          <w:bCs/>
        </w:rPr>
      </w:pPr>
    </w:p>
    <w:p w14:paraId="4EA1610E" w14:textId="77777777" w:rsidR="001B1DC5" w:rsidRDefault="001B1DC5" w:rsidP="001B1DC5">
      <w:pPr>
        <w:pStyle w:val="Titre"/>
        <w:rPr>
          <w:b/>
          <w:bCs/>
        </w:rPr>
      </w:pPr>
    </w:p>
    <w:p w14:paraId="20152F54" w14:textId="03E2E9D2" w:rsidR="001B1DC5" w:rsidRDefault="001B1DC5" w:rsidP="001B1DC5">
      <w:pPr>
        <w:pStyle w:val="Titre"/>
        <w:rPr>
          <w:b/>
          <w:bCs/>
        </w:rPr>
      </w:pPr>
      <w:r>
        <w:rPr>
          <w:b/>
          <w:bCs/>
        </w:rPr>
        <w:t>CRITERE ENVIRONNEMENTAL</w:t>
      </w:r>
      <w:r w:rsidRPr="00A91C9E">
        <w:rPr>
          <w:b/>
          <w:bCs/>
        </w:rPr>
        <w:t xml:space="preserve"> (</w:t>
      </w:r>
      <w:r w:rsidR="00AE70FC">
        <w:rPr>
          <w:b/>
          <w:bCs/>
        </w:rPr>
        <w:t>10</w:t>
      </w:r>
      <w:r w:rsidRPr="00A91C9E">
        <w:rPr>
          <w:b/>
          <w:bCs/>
        </w:rPr>
        <w:t>0 points)</w:t>
      </w:r>
    </w:p>
    <w:p w14:paraId="67C569CD" w14:textId="77777777" w:rsidR="001B1DC5" w:rsidRDefault="001B1DC5" w:rsidP="001B1DC5">
      <w:pPr>
        <w:spacing w:after="160" w:line="259" w:lineRule="auto"/>
        <w:rPr>
          <w:rFonts w:asciiTheme="majorHAnsi" w:eastAsiaTheme="majorEastAsia" w:hAnsiTheme="majorHAnsi" w:cstheme="majorBidi"/>
          <w:b/>
          <w:bCs/>
          <w:spacing w:val="-10"/>
          <w:kern w:val="28"/>
          <w:sz w:val="56"/>
          <w:szCs w:val="56"/>
        </w:rPr>
      </w:pPr>
      <w:r>
        <w:rPr>
          <w:b/>
          <w:bCs/>
        </w:rPr>
        <w:br w:type="page"/>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7304"/>
      </w:tblGrid>
      <w:tr w:rsidR="00AE70FC" w:rsidRPr="000A2273" w14:paraId="4DED71FD" w14:textId="77777777" w:rsidTr="00B61736">
        <w:trPr>
          <w:trHeight w:val="436"/>
        </w:trPr>
        <w:tc>
          <w:tcPr>
            <w:tcW w:w="2689" w:type="dxa"/>
            <w:shd w:val="clear" w:color="auto" w:fill="D9D9D9" w:themeFill="background1" w:themeFillShade="D9"/>
          </w:tcPr>
          <w:p w14:paraId="516C84AF" w14:textId="77777777" w:rsidR="00AE70FC" w:rsidRPr="00B2037C" w:rsidRDefault="00AE70FC" w:rsidP="00B464A0">
            <w:pPr>
              <w:jc w:val="both"/>
              <w:rPr>
                <w:rFonts w:cs="Times New Roman"/>
                <w:color w:val="000000"/>
                <w:sz w:val="40"/>
                <w:szCs w:val="40"/>
              </w:rPr>
            </w:pPr>
            <w:r w:rsidRPr="00B2037C">
              <w:rPr>
                <w:rFonts w:cs="Times New Roman"/>
                <w:b/>
                <w:bCs/>
                <w:color w:val="000000"/>
                <w:sz w:val="40"/>
                <w:szCs w:val="40"/>
              </w:rPr>
              <w:lastRenderedPageBreak/>
              <w:t xml:space="preserve">Rubrique 1 </w:t>
            </w:r>
          </w:p>
        </w:tc>
        <w:tc>
          <w:tcPr>
            <w:tcW w:w="7304" w:type="dxa"/>
            <w:shd w:val="clear" w:color="auto" w:fill="D9D9D9" w:themeFill="background1" w:themeFillShade="D9"/>
          </w:tcPr>
          <w:p w14:paraId="4B2B0F0E" w14:textId="74924F33" w:rsidR="00AE70FC" w:rsidRPr="00CD7236" w:rsidRDefault="00AE70FC" w:rsidP="00B464A0">
            <w:pPr>
              <w:jc w:val="both"/>
              <w:rPr>
                <w:rFonts w:cs="Times New Roman"/>
                <w:color w:val="000000"/>
                <w:sz w:val="28"/>
                <w:szCs w:val="28"/>
              </w:rPr>
            </w:pPr>
            <w:r>
              <w:rPr>
                <w:rFonts w:cs="Times New Roman"/>
                <w:b/>
                <w:bCs/>
                <w:color w:val="000000"/>
                <w:sz w:val="28"/>
                <w:szCs w:val="28"/>
              </w:rPr>
              <w:t>Clause relative aux obligations d’économie circulaire</w:t>
            </w:r>
            <w:r w:rsidRPr="00CD7236">
              <w:rPr>
                <w:rFonts w:cs="Times New Roman"/>
                <w:b/>
                <w:bCs/>
                <w:color w:val="000000"/>
                <w:sz w:val="28"/>
                <w:szCs w:val="28"/>
              </w:rPr>
              <w:t xml:space="preserve"> </w:t>
            </w:r>
          </w:p>
        </w:tc>
      </w:tr>
      <w:tr w:rsidR="00AE70FC" w:rsidRPr="000A2273" w14:paraId="04C6D1E1" w14:textId="77777777" w:rsidTr="00B61736">
        <w:tc>
          <w:tcPr>
            <w:tcW w:w="9993" w:type="dxa"/>
            <w:gridSpan w:val="2"/>
            <w:shd w:val="clear" w:color="auto" w:fill="D9D9D9" w:themeFill="background1" w:themeFillShade="D9"/>
          </w:tcPr>
          <w:p w14:paraId="172224F9" w14:textId="0FB08664" w:rsidR="00E06DD9" w:rsidRPr="000640DB" w:rsidRDefault="00E06DD9" w:rsidP="00E06DD9">
            <w:pPr>
              <w:jc w:val="both"/>
              <w:rPr>
                <w:color w:val="000000"/>
                <w:sz w:val="20"/>
              </w:rPr>
            </w:pPr>
            <w:r w:rsidRPr="000640DB">
              <w:rPr>
                <w:b/>
                <w:bCs/>
                <w:color w:val="000000"/>
                <w:sz w:val="20"/>
              </w:rPr>
              <w:t>Gestion des déchets en phase travaux.</w:t>
            </w:r>
            <w:r w:rsidRPr="000640DB">
              <w:rPr>
                <w:color w:val="000000"/>
                <w:sz w:val="20"/>
              </w:rPr>
              <w:t xml:space="preserve"> Le titulaire justifiera des moyens mis en œuvre</w:t>
            </w:r>
            <w:r w:rsidR="005117BC" w:rsidRPr="000640DB">
              <w:rPr>
                <w:color w:val="000000"/>
                <w:sz w:val="20"/>
              </w:rPr>
              <w:t xml:space="preserve"> et de la méthodologie employée</w:t>
            </w:r>
            <w:r w:rsidR="008E16A4" w:rsidRPr="000640DB">
              <w:rPr>
                <w:color w:val="000000"/>
                <w:sz w:val="20"/>
              </w:rPr>
              <w:t xml:space="preserve"> tout au long de ses missions</w:t>
            </w:r>
            <w:r w:rsidRPr="000640DB">
              <w:rPr>
                <w:color w:val="000000"/>
                <w:sz w:val="20"/>
              </w:rPr>
              <w:t xml:space="preserve"> pour le suivi opérationnel de la mise en application de la politique :</w:t>
            </w:r>
          </w:p>
          <w:p w14:paraId="13F12DD1" w14:textId="29727440" w:rsidR="00E06DD9" w:rsidRPr="000640DB" w:rsidRDefault="00E06DD9" w:rsidP="000640DB">
            <w:pPr>
              <w:pStyle w:val="Paragraphedeliste"/>
              <w:numPr>
                <w:ilvl w:val="0"/>
                <w:numId w:val="8"/>
              </w:numPr>
              <w:jc w:val="both"/>
              <w:rPr>
                <w:rFonts w:ascii="Arial" w:hAnsi="Arial" w:cs="Arial"/>
                <w:color w:val="000000"/>
                <w:sz w:val="20"/>
              </w:rPr>
            </w:pPr>
            <w:r w:rsidRPr="000640DB">
              <w:rPr>
                <w:rFonts w:ascii="Arial" w:hAnsi="Arial" w:cs="Arial"/>
                <w:color w:val="000000"/>
                <w:sz w:val="20"/>
              </w:rPr>
              <w:t xml:space="preserve">De la réduction des déchets à la source et des emballages ; </w:t>
            </w:r>
          </w:p>
          <w:p w14:paraId="267757BC" w14:textId="5CFA2AFA" w:rsidR="00E06DD9" w:rsidRPr="000640DB" w:rsidRDefault="00E06DD9" w:rsidP="000640DB">
            <w:pPr>
              <w:pStyle w:val="Paragraphedeliste"/>
              <w:numPr>
                <w:ilvl w:val="0"/>
                <w:numId w:val="8"/>
              </w:numPr>
              <w:jc w:val="both"/>
              <w:rPr>
                <w:rFonts w:ascii="Arial" w:hAnsi="Arial" w:cs="Arial"/>
                <w:color w:val="000000"/>
                <w:sz w:val="20"/>
              </w:rPr>
            </w:pPr>
            <w:r w:rsidRPr="000640DB">
              <w:rPr>
                <w:rFonts w:ascii="Arial" w:hAnsi="Arial" w:cs="Arial"/>
                <w:color w:val="000000"/>
                <w:sz w:val="20"/>
              </w:rPr>
              <w:t>Du réemploi et/ou reconditionnement des déchets ;</w:t>
            </w:r>
          </w:p>
          <w:p w14:paraId="4B6D9299" w14:textId="7B52B3B8" w:rsidR="00E06DD9" w:rsidRPr="000640DB" w:rsidRDefault="00E06DD9" w:rsidP="000640DB">
            <w:pPr>
              <w:pStyle w:val="Paragraphedeliste"/>
              <w:numPr>
                <w:ilvl w:val="0"/>
                <w:numId w:val="8"/>
              </w:numPr>
              <w:jc w:val="both"/>
              <w:rPr>
                <w:rFonts w:ascii="Arial" w:hAnsi="Arial" w:cs="Arial"/>
                <w:color w:val="000000"/>
                <w:sz w:val="20"/>
              </w:rPr>
            </w:pPr>
            <w:r w:rsidRPr="000640DB">
              <w:rPr>
                <w:rFonts w:ascii="Arial" w:hAnsi="Arial" w:cs="Arial"/>
                <w:color w:val="000000"/>
                <w:sz w:val="20"/>
              </w:rPr>
              <w:t>D’une optimisation de l’organisation du planning chantier ;</w:t>
            </w:r>
          </w:p>
          <w:p w14:paraId="459DE67A" w14:textId="6CDED9AD" w:rsidR="00E06DD9" w:rsidRPr="000640DB" w:rsidRDefault="00E06DD9" w:rsidP="000640DB">
            <w:pPr>
              <w:pStyle w:val="Paragraphedeliste"/>
              <w:numPr>
                <w:ilvl w:val="0"/>
                <w:numId w:val="8"/>
              </w:numPr>
              <w:jc w:val="both"/>
              <w:rPr>
                <w:rFonts w:ascii="Arial" w:hAnsi="Arial" w:cs="Arial"/>
                <w:color w:val="000000"/>
                <w:sz w:val="20"/>
              </w:rPr>
            </w:pPr>
            <w:r w:rsidRPr="000640DB">
              <w:rPr>
                <w:rFonts w:ascii="Arial" w:hAnsi="Arial" w:cs="Arial"/>
                <w:color w:val="000000"/>
                <w:sz w:val="20"/>
              </w:rPr>
              <w:t>Du choix opéré sur le mode d’élimination ;</w:t>
            </w:r>
          </w:p>
          <w:p w14:paraId="293AD1F3" w14:textId="227DD8B9" w:rsidR="00AE70FC" w:rsidRPr="000640DB" w:rsidRDefault="00E06DD9" w:rsidP="000640DB">
            <w:pPr>
              <w:pStyle w:val="Paragraphedeliste"/>
              <w:numPr>
                <w:ilvl w:val="0"/>
                <w:numId w:val="8"/>
              </w:numPr>
              <w:jc w:val="both"/>
              <w:rPr>
                <w:rFonts w:ascii="Arial" w:hAnsi="Arial" w:cs="Arial"/>
                <w:sz w:val="20"/>
              </w:rPr>
            </w:pPr>
            <w:r w:rsidRPr="000640DB">
              <w:rPr>
                <w:rFonts w:ascii="Arial" w:hAnsi="Arial" w:cs="Arial"/>
                <w:color w:val="000000"/>
                <w:sz w:val="20"/>
              </w:rPr>
              <w:t>Du choix opéré sur le tri, le mode de collecte et la valorisation.</w:t>
            </w:r>
            <w:r w:rsidRPr="000640DB">
              <w:rPr>
                <w:rFonts w:ascii="Arial" w:hAnsi="Arial" w:cs="Arial"/>
                <w:b/>
                <w:bCs/>
                <w:color w:val="000000"/>
                <w:sz w:val="20"/>
              </w:rPr>
              <w:t xml:space="preserve"> </w:t>
            </w:r>
          </w:p>
          <w:p w14:paraId="5095255A" w14:textId="77777777" w:rsidR="00AE70FC" w:rsidRPr="005237F6" w:rsidRDefault="00AE70FC" w:rsidP="00B464A0">
            <w:pPr>
              <w:jc w:val="both"/>
              <w:rPr>
                <w:sz w:val="20"/>
              </w:rPr>
            </w:pPr>
          </w:p>
        </w:tc>
      </w:tr>
      <w:tr w:rsidR="00AE70FC" w:rsidRPr="000A2273" w14:paraId="313F1DBE" w14:textId="77777777" w:rsidTr="00B61736">
        <w:trPr>
          <w:trHeight w:val="4326"/>
        </w:trPr>
        <w:tc>
          <w:tcPr>
            <w:tcW w:w="9993" w:type="dxa"/>
            <w:gridSpan w:val="2"/>
            <w:shd w:val="clear" w:color="auto" w:fill="auto"/>
          </w:tcPr>
          <w:p w14:paraId="5A6E5298" w14:textId="77777777" w:rsidR="00AE70FC" w:rsidRDefault="00AE70FC" w:rsidP="00B464A0">
            <w:pPr>
              <w:jc w:val="both"/>
              <w:rPr>
                <w:rFonts w:cs="Times New Roman"/>
                <w:b/>
                <w:bCs/>
                <w:color w:val="000000"/>
              </w:rPr>
            </w:pPr>
          </w:p>
          <w:p w14:paraId="5563715A" w14:textId="77777777" w:rsidR="00AE70FC" w:rsidRDefault="00AE70FC" w:rsidP="00B464A0">
            <w:pPr>
              <w:jc w:val="both"/>
              <w:rPr>
                <w:rFonts w:cs="Times New Roman"/>
                <w:b/>
                <w:bCs/>
                <w:color w:val="000000"/>
              </w:rPr>
            </w:pPr>
          </w:p>
          <w:p w14:paraId="63006542" w14:textId="77777777" w:rsidR="00AE70FC" w:rsidRDefault="00AE70FC" w:rsidP="00B464A0">
            <w:pPr>
              <w:jc w:val="both"/>
              <w:rPr>
                <w:rFonts w:cs="Times New Roman"/>
                <w:b/>
                <w:bCs/>
                <w:color w:val="000000"/>
              </w:rPr>
            </w:pPr>
          </w:p>
          <w:p w14:paraId="21396D78" w14:textId="77777777" w:rsidR="00AE70FC" w:rsidRDefault="00AE70FC" w:rsidP="00B464A0">
            <w:pPr>
              <w:jc w:val="both"/>
              <w:rPr>
                <w:rFonts w:cs="Times New Roman"/>
                <w:b/>
                <w:bCs/>
                <w:color w:val="000000"/>
              </w:rPr>
            </w:pPr>
          </w:p>
          <w:p w14:paraId="33295BED" w14:textId="77777777" w:rsidR="00AE70FC" w:rsidRDefault="00AE70FC" w:rsidP="00B464A0">
            <w:pPr>
              <w:jc w:val="both"/>
              <w:rPr>
                <w:rFonts w:cs="Times New Roman"/>
                <w:b/>
                <w:bCs/>
                <w:color w:val="000000"/>
              </w:rPr>
            </w:pPr>
          </w:p>
          <w:p w14:paraId="54B869F0" w14:textId="77777777" w:rsidR="00AE70FC" w:rsidRDefault="00AE70FC" w:rsidP="00B464A0">
            <w:pPr>
              <w:jc w:val="both"/>
              <w:rPr>
                <w:rFonts w:cs="Times New Roman"/>
                <w:b/>
                <w:bCs/>
                <w:color w:val="000000"/>
              </w:rPr>
            </w:pPr>
          </w:p>
          <w:p w14:paraId="41C50A08" w14:textId="77777777" w:rsidR="00AE70FC" w:rsidRDefault="00AE70FC" w:rsidP="00B464A0">
            <w:pPr>
              <w:jc w:val="both"/>
              <w:rPr>
                <w:rFonts w:cs="Times New Roman"/>
                <w:b/>
                <w:bCs/>
                <w:color w:val="000000"/>
              </w:rPr>
            </w:pPr>
          </w:p>
          <w:p w14:paraId="3F1EB9AF" w14:textId="77777777" w:rsidR="00AE70FC" w:rsidRDefault="00AE70FC" w:rsidP="00B464A0">
            <w:pPr>
              <w:jc w:val="both"/>
              <w:rPr>
                <w:rFonts w:cs="Times New Roman"/>
                <w:b/>
                <w:bCs/>
                <w:color w:val="000000"/>
              </w:rPr>
            </w:pPr>
          </w:p>
          <w:p w14:paraId="18C6542E" w14:textId="77777777" w:rsidR="00AE70FC" w:rsidRDefault="00AE70FC" w:rsidP="00B464A0">
            <w:pPr>
              <w:jc w:val="both"/>
              <w:rPr>
                <w:rFonts w:cs="Times New Roman"/>
                <w:b/>
                <w:bCs/>
                <w:color w:val="000000"/>
              </w:rPr>
            </w:pPr>
          </w:p>
          <w:p w14:paraId="0B9827E1" w14:textId="77777777" w:rsidR="00AE70FC" w:rsidRDefault="00AE70FC" w:rsidP="00B464A0">
            <w:pPr>
              <w:jc w:val="both"/>
              <w:rPr>
                <w:rFonts w:cs="Times New Roman"/>
                <w:b/>
                <w:bCs/>
                <w:color w:val="000000"/>
              </w:rPr>
            </w:pPr>
          </w:p>
          <w:p w14:paraId="673E9AEF" w14:textId="77777777" w:rsidR="00AE70FC" w:rsidRDefault="00AE70FC" w:rsidP="00B464A0">
            <w:pPr>
              <w:jc w:val="both"/>
              <w:rPr>
                <w:rFonts w:cs="Times New Roman"/>
                <w:b/>
                <w:bCs/>
                <w:color w:val="000000"/>
              </w:rPr>
            </w:pPr>
          </w:p>
          <w:p w14:paraId="67CAA581" w14:textId="77777777" w:rsidR="00AE70FC" w:rsidRDefault="00AE70FC" w:rsidP="00B464A0">
            <w:pPr>
              <w:jc w:val="both"/>
              <w:rPr>
                <w:rFonts w:cs="Times New Roman"/>
                <w:b/>
                <w:bCs/>
                <w:color w:val="000000"/>
              </w:rPr>
            </w:pPr>
          </w:p>
          <w:p w14:paraId="643C282B" w14:textId="77777777" w:rsidR="00AE70FC" w:rsidRDefault="00AE70FC" w:rsidP="00B464A0">
            <w:pPr>
              <w:jc w:val="both"/>
              <w:rPr>
                <w:rFonts w:cs="Times New Roman"/>
                <w:b/>
                <w:bCs/>
                <w:color w:val="000000"/>
              </w:rPr>
            </w:pPr>
          </w:p>
          <w:p w14:paraId="72DDDF72" w14:textId="77777777" w:rsidR="00AE70FC" w:rsidRDefault="00AE70FC" w:rsidP="00B464A0">
            <w:pPr>
              <w:jc w:val="both"/>
              <w:rPr>
                <w:rFonts w:cs="Times New Roman"/>
                <w:b/>
                <w:bCs/>
                <w:color w:val="000000"/>
              </w:rPr>
            </w:pPr>
          </w:p>
          <w:p w14:paraId="44D212D9" w14:textId="77777777" w:rsidR="00AE70FC" w:rsidRDefault="00AE70FC" w:rsidP="00B464A0">
            <w:pPr>
              <w:jc w:val="both"/>
              <w:rPr>
                <w:rFonts w:cs="Times New Roman"/>
                <w:b/>
                <w:bCs/>
                <w:color w:val="000000"/>
              </w:rPr>
            </w:pPr>
          </w:p>
          <w:p w14:paraId="4A29E12E" w14:textId="77777777" w:rsidR="00AE70FC" w:rsidRDefault="00AE70FC" w:rsidP="00B464A0">
            <w:pPr>
              <w:jc w:val="both"/>
              <w:rPr>
                <w:rFonts w:cs="Times New Roman"/>
                <w:b/>
                <w:bCs/>
                <w:color w:val="000000"/>
              </w:rPr>
            </w:pPr>
          </w:p>
          <w:p w14:paraId="43B06D17" w14:textId="77777777" w:rsidR="00AE70FC" w:rsidRDefault="00AE70FC" w:rsidP="00B464A0">
            <w:pPr>
              <w:jc w:val="both"/>
              <w:rPr>
                <w:rFonts w:cs="Times New Roman"/>
                <w:b/>
                <w:bCs/>
                <w:color w:val="000000"/>
              </w:rPr>
            </w:pPr>
          </w:p>
          <w:p w14:paraId="6255DADA" w14:textId="77777777" w:rsidR="00AE70FC" w:rsidRDefault="00AE70FC" w:rsidP="00B464A0">
            <w:pPr>
              <w:jc w:val="both"/>
              <w:rPr>
                <w:rFonts w:cs="Times New Roman"/>
                <w:b/>
                <w:bCs/>
                <w:color w:val="000000"/>
              </w:rPr>
            </w:pPr>
          </w:p>
          <w:p w14:paraId="12B9D2B0" w14:textId="77777777" w:rsidR="00AE70FC" w:rsidRDefault="00AE70FC" w:rsidP="00B464A0">
            <w:pPr>
              <w:jc w:val="both"/>
              <w:rPr>
                <w:rFonts w:cs="Times New Roman"/>
                <w:b/>
                <w:bCs/>
                <w:color w:val="000000"/>
              </w:rPr>
            </w:pPr>
          </w:p>
          <w:p w14:paraId="7DD45637" w14:textId="77777777" w:rsidR="00AE70FC" w:rsidRDefault="00AE70FC" w:rsidP="00B464A0">
            <w:pPr>
              <w:jc w:val="both"/>
              <w:rPr>
                <w:rFonts w:cs="Times New Roman"/>
                <w:b/>
                <w:bCs/>
                <w:color w:val="000000"/>
              </w:rPr>
            </w:pPr>
          </w:p>
          <w:p w14:paraId="55FC8998" w14:textId="77777777" w:rsidR="00AE70FC" w:rsidRDefault="00AE70FC" w:rsidP="00B464A0">
            <w:pPr>
              <w:jc w:val="both"/>
              <w:rPr>
                <w:rFonts w:cs="Times New Roman"/>
                <w:b/>
                <w:bCs/>
                <w:color w:val="000000"/>
              </w:rPr>
            </w:pPr>
          </w:p>
          <w:p w14:paraId="543771BF" w14:textId="77777777" w:rsidR="00AE70FC" w:rsidRDefault="00AE70FC" w:rsidP="00B464A0">
            <w:pPr>
              <w:jc w:val="both"/>
              <w:rPr>
                <w:rFonts w:cs="Times New Roman"/>
                <w:b/>
                <w:bCs/>
                <w:color w:val="000000"/>
              </w:rPr>
            </w:pPr>
          </w:p>
          <w:p w14:paraId="6E138AF2" w14:textId="77777777" w:rsidR="00AE70FC" w:rsidRDefault="00AE70FC" w:rsidP="00B464A0">
            <w:pPr>
              <w:jc w:val="both"/>
              <w:rPr>
                <w:rFonts w:cs="Times New Roman"/>
                <w:b/>
                <w:bCs/>
                <w:color w:val="000000"/>
              </w:rPr>
            </w:pPr>
          </w:p>
          <w:p w14:paraId="7EC64897" w14:textId="77777777" w:rsidR="00AE70FC" w:rsidRDefault="00AE70FC" w:rsidP="00B464A0">
            <w:pPr>
              <w:jc w:val="both"/>
              <w:rPr>
                <w:rFonts w:cs="Times New Roman"/>
                <w:b/>
                <w:bCs/>
                <w:color w:val="000000"/>
              </w:rPr>
            </w:pPr>
          </w:p>
          <w:p w14:paraId="17DBD19A" w14:textId="77777777" w:rsidR="00AE70FC" w:rsidRDefault="00AE70FC" w:rsidP="00B464A0">
            <w:pPr>
              <w:jc w:val="both"/>
              <w:rPr>
                <w:rFonts w:cs="Times New Roman"/>
                <w:b/>
                <w:bCs/>
                <w:color w:val="000000"/>
              </w:rPr>
            </w:pPr>
          </w:p>
          <w:p w14:paraId="6704C773" w14:textId="77777777" w:rsidR="00AE70FC" w:rsidRDefault="00AE70FC" w:rsidP="00B464A0">
            <w:pPr>
              <w:jc w:val="both"/>
              <w:rPr>
                <w:rFonts w:cs="Times New Roman"/>
                <w:b/>
                <w:bCs/>
                <w:color w:val="000000"/>
              </w:rPr>
            </w:pPr>
          </w:p>
          <w:p w14:paraId="3D64840F" w14:textId="77777777" w:rsidR="00AE70FC" w:rsidRDefault="00AE70FC" w:rsidP="00B464A0">
            <w:pPr>
              <w:jc w:val="both"/>
              <w:rPr>
                <w:rFonts w:cs="Times New Roman"/>
                <w:b/>
                <w:bCs/>
                <w:color w:val="000000"/>
              </w:rPr>
            </w:pPr>
          </w:p>
          <w:p w14:paraId="542B01E6" w14:textId="77777777" w:rsidR="00AE70FC" w:rsidRDefault="00AE70FC" w:rsidP="00B464A0">
            <w:pPr>
              <w:jc w:val="both"/>
              <w:rPr>
                <w:rFonts w:cs="Times New Roman"/>
                <w:b/>
                <w:bCs/>
                <w:color w:val="000000"/>
              </w:rPr>
            </w:pPr>
          </w:p>
          <w:p w14:paraId="10F4B537" w14:textId="77777777" w:rsidR="00AE70FC" w:rsidRDefault="00AE70FC" w:rsidP="00B464A0">
            <w:pPr>
              <w:jc w:val="both"/>
              <w:rPr>
                <w:rFonts w:cs="Times New Roman"/>
                <w:b/>
                <w:bCs/>
                <w:color w:val="000000"/>
              </w:rPr>
            </w:pPr>
          </w:p>
          <w:p w14:paraId="16D8BE99" w14:textId="77777777" w:rsidR="00AE70FC" w:rsidRDefault="00AE70FC" w:rsidP="00B464A0">
            <w:pPr>
              <w:jc w:val="both"/>
              <w:rPr>
                <w:rFonts w:cs="Times New Roman"/>
                <w:b/>
                <w:bCs/>
                <w:color w:val="000000"/>
              </w:rPr>
            </w:pPr>
          </w:p>
          <w:p w14:paraId="1414AF3A" w14:textId="77777777" w:rsidR="00AE70FC" w:rsidRDefault="00AE70FC" w:rsidP="00B464A0">
            <w:pPr>
              <w:jc w:val="both"/>
              <w:rPr>
                <w:rFonts w:cs="Times New Roman"/>
                <w:b/>
                <w:bCs/>
                <w:color w:val="000000"/>
              </w:rPr>
            </w:pPr>
          </w:p>
          <w:p w14:paraId="78930E05" w14:textId="77777777" w:rsidR="00AE70FC" w:rsidRDefault="00AE70FC" w:rsidP="00B464A0">
            <w:pPr>
              <w:jc w:val="both"/>
              <w:rPr>
                <w:rFonts w:cs="Times New Roman"/>
                <w:b/>
                <w:bCs/>
                <w:color w:val="000000"/>
              </w:rPr>
            </w:pPr>
          </w:p>
          <w:p w14:paraId="3C8DE0BC" w14:textId="77777777" w:rsidR="00AE70FC" w:rsidRDefault="00AE70FC" w:rsidP="00B464A0">
            <w:pPr>
              <w:jc w:val="both"/>
              <w:rPr>
                <w:rFonts w:cs="Times New Roman"/>
                <w:b/>
                <w:bCs/>
                <w:color w:val="000000"/>
              </w:rPr>
            </w:pPr>
          </w:p>
          <w:p w14:paraId="29F35D25" w14:textId="77777777" w:rsidR="00AE70FC" w:rsidRDefault="00AE70FC" w:rsidP="00B464A0">
            <w:pPr>
              <w:jc w:val="both"/>
              <w:rPr>
                <w:rFonts w:cs="Times New Roman"/>
                <w:b/>
                <w:bCs/>
                <w:color w:val="000000"/>
              </w:rPr>
            </w:pPr>
          </w:p>
          <w:p w14:paraId="78492DE7" w14:textId="77777777" w:rsidR="00AE70FC" w:rsidRDefault="00AE70FC" w:rsidP="00B464A0">
            <w:pPr>
              <w:jc w:val="both"/>
              <w:rPr>
                <w:rFonts w:cs="Times New Roman"/>
                <w:b/>
                <w:bCs/>
                <w:color w:val="000000"/>
              </w:rPr>
            </w:pPr>
          </w:p>
          <w:p w14:paraId="2A72F27A" w14:textId="77777777" w:rsidR="00AE70FC" w:rsidRDefault="00AE70FC" w:rsidP="00B464A0">
            <w:pPr>
              <w:jc w:val="both"/>
              <w:rPr>
                <w:rFonts w:cs="Times New Roman"/>
                <w:b/>
                <w:bCs/>
                <w:color w:val="000000"/>
              </w:rPr>
            </w:pPr>
          </w:p>
          <w:p w14:paraId="16CCFA08" w14:textId="77777777" w:rsidR="00AE70FC" w:rsidRDefault="00AE70FC" w:rsidP="00B464A0">
            <w:pPr>
              <w:jc w:val="both"/>
              <w:rPr>
                <w:rFonts w:cs="Times New Roman"/>
                <w:b/>
                <w:bCs/>
                <w:color w:val="000000"/>
              </w:rPr>
            </w:pPr>
          </w:p>
          <w:p w14:paraId="50A0B1DD" w14:textId="77777777" w:rsidR="00AE70FC" w:rsidRDefault="00AE70FC" w:rsidP="00B464A0">
            <w:pPr>
              <w:jc w:val="both"/>
              <w:rPr>
                <w:rFonts w:cs="Times New Roman"/>
                <w:b/>
                <w:bCs/>
                <w:color w:val="000000"/>
              </w:rPr>
            </w:pPr>
          </w:p>
          <w:p w14:paraId="3FD44486" w14:textId="77777777" w:rsidR="00AE70FC" w:rsidRDefault="00AE70FC" w:rsidP="00B464A0">
            <w:pPr>
              <w:jc w:val="both"/>
              <w:rPr>
                <w:rFonts w:cs="Times New Roman"/>
                <w:b/>
                <w:bCs/>
                <w:color w:val="000000"/>
              </w:rPr>
            </w:pPr>
          </w:p>
          <w:p w14:paraId="4D55AF55" w14:textId="77777777" w:rsidR="00AE70FC" w:rsidRDefault="00AE70FC" w:rsidP="00B464A0">
            <w:pPr>
              <w:jc w:val="both"/>
              <w:rPr>
                <w:rFonts w:cs="Times New Roman"/>
                <w:b/>
                <w:bCs/>
                <w:color w:val="000000"/>
              </w:rPr>
            </w:pPr>
          </w:p>
          <w:p w14:paraId="6B3423DF" w14:textId="77777777" w:rsidR="00AE70FC" w:rsidRDefault="00AE70FC" w:rsidP="00B464A0">
            <w:pPr>
              <w:jc w:val="both"/>
              <w:rPr>
                <w:rFonts w:cs="Times New Roman"/>
                <w:b/>
                <w:bCs/>
                <w:color w:val="000000"/>
              </w:rPr>
            </w:pPr>
          </w:p>
          <w:p w14:paraId="4A51139A" w14:textId="77777777" w:rsidR="00AE70FC" w:rsidRDefault="00AE70FC" w:rsidP="00B464A0">
            <w:pPr>
              <w:jc w:val="both"/>
              <w:rPr>
                <w:rFonts w:cs="Times New Roman"/>
                <w:b/>
                <w:bCs/>
                <w:color w:val="000000"/>
              </w:rPr>
            </w:pPr>
          </w:p>
          <w:p w14:paraId="2369E2DF" w14:textId="77777777" w:rsidR="00AE70FC" w:rsidRDefault="00AE70FC" w:rsidP="00B464A0">
            <w:pPr>
              <w:jc w:val="both"/>
              <w:rPr>
                <w:rFonts w:cs="Times New Roman"/>
                <w:b/>
                <w:bCs/>
                <w:color w:val="000000"/>
              </w:rPr>
            </w:pPr>
          </w:p>
          <w:p w14:paraId="30315C61" w14:textId="77777777" w:rsidR="00AE70FC" w:rsidRDefault="00AE70FC" w:rsidP="00B464A0">
            <w:pPr>
              <w:jc w:val="both"/>
              <w:rPr>
                <w:rFonts w:cs="Times New Roman"/>
                <w:b/>
                <w:bCs/>
                <w:color w:val="000000"/>
              </w:rPr>
            </w:pPr>
          </w:p>
          <w:p w14:paraId="70B1C722" w14:textId="77777777" w:rsidR="00AE70FC" w:rsidRDefault="00AE70FC" w:rsidP="00B464A0">
            <w:pPr>
              <w:jc w:val="both"/>
              <w:rPr>
                <w:rFonts w:cs="Times New Roman"/>
                <w:b/>
                <w:bCs/>
                <w:color w:val="000000"/>
              </w:rPr>
            </w:pPr>
          </w:p>
          <w:p w14:paraId="6F3151A5" w14:textId="77777777" w:rsidR="00AE70FC" w:rsidRDefault="00AE70FC" w:rsidP="00B464A0">
            <w:pPr>
              <w:jc w:val="both"/>
              <w:rPr>
                <w:rFonts w:cs="Times New Roman"/>
                <w:b/>
                <w:bCs/>
                <w:color w:val="000000"/>
              </w:rPr>
            </w:pPr>
          </w:p>
          <w:p w14:paraId="52160F2A" w14:textId="77777777" w:rsidR="00AE70FC" w:rsidRDefault="00AE70FC" w:rsidP="00B464A0">
            <w:pPr>
              <w:jc w:val="both"/>
              <w:rPr>
                <w:rFonts w:cs="Times New Roman"/>
                <w:b/>
                <w:bCs/>
                <w:color w:val="000000"/>
              </w:rPr>
            </w:pPr>
          </w:p>
          <w:p w14:paraId="3350B193" w14:textId="77777777" w:rsidR="00AE70FC" w:rsidRDefault="00AE70FC" w:rsidP="00B464A0">
            <w:pPr>
              <w:jc w:val="both"/>
              <w:rPr>
                <w:rFonts w:cs="Times New Roman"/>
                <w:b/>
                <w:bCs/>
                <w:color w:val="000000"/>
              </w:rPr>
            </w:pPr>
          </w:p>
          <w:p w14:paraId="39B91CC9" w14:textId="77777777" w:rsidR="00AE70FC" w:rsidRDefault="00AE70FC" w:rsidP="00B464A0">
            <w:pPr>
              <w:jc w:val="both"/>
              <w:rPr>
                <w:rFonts w:cs="Times New Roman"/>
                <w:b/>
                <w:bCs/>
                <w:color w:val="000000"/>
              </w:rPr>
            </w:pPr>
          </w:p>
          <w:p w14:paraId="0D921055" w14:textId="77777777" w:rsidR="00AE70FC" w:rsidRDefault="00AE70FC" w:rsidP="00B464A0">
            <w:pPr>
              <w:jc w:val="both"/>
              <w:rPr>
                <w:rFonts w:cs="Times New Roman"/>
                <w:b/>
                <w:bCs/>
                <w:color w:val="000000"/>
              </w:rPr>
            </w:pPr>
          </w:p>
          <w:p w14:paraId="37894108" w14:textId="77777777" w:rsidR="00AE70FC" w:rsidRDefault="00AE70FC" w:rsidP="00B464A0">
            <w:pPr>
              <w:jc w:val="both"/>
              <w:rPr>
                <w:rFonts w:cs="Times New Roman"/>
                <w:b/>
                <w:bCs/>
                <w:color w:val="000000"/>
              </w:rPr>
            </w:pPr>
          </w:p>
          <w:p w14:paraId="27909391" w14:textId="77777777" w:rsidR="00AE70FC" w:rsidRDefault="00AE70FC" w:rsidP="00B464A0">
            <w:pPr>
              <w:jc w:val="both"/>
              <w:rPr>
                <w:rFonts w:cs="Times New Roman"/>
                <w:b/>
                <w:bCs/>
                <w:color w:val="000000"/>
              </w:rPr>
            </w:pPr>
          </w:p>
          <w:p w14:paraId="7079FC56" w14:textId="77777777" w:rsidR="00AE70FC" w:rsidRDefault="00AE70FC" w:rsidP="00B464A0">
            <w:pPr>
              <w:jc w:val="both"/>
              <w:rPr>
                <w:rFonts w:cs="Times New Roman"/>
                <w:b/>
                <w:bCs/>
                <w:color w:val="000000"/>
              </w:rPr>
            </w:pPr>
          </w:p>
          <w:p w14:paraId="12D26735" w14:textId="77777777" w:rsidR="00AE70FC" w:rsidRDefault="00AE70FC" w:rsidP="00B464A0">
            <w:pPr>
              <w:jc w:val="both"/>
              <w:rPr>
                <w:rFonts w:cs="Times New Roman"/>
                <w:b/>
                <w:bCs/>
                <w:color w:val="000000"/>
              </w:rPr>
            </w:pPr>
          </w:p>
          <w:p w14:paraId="2CCE0863" w14:textId="77777777" w:rsidR="00AE70FC" w:rsidRDefault="00AE70FC" w:rsidP="00B464A0">
            <w:pPr>
              <w:jc w:val="both"/>
              <w:rPr>
                <w:rFonts w:cs="Times New Roman"/>
                <w:b/>
                <w:bCs/>
                <w:color w:val="000000"/>
              </w:rPr>
            </w:pPr>
          </w:p>
          <w:p w14:paraId="77249747" w14:textId="77777777" w:rsidR="00AE70FC" w:rsidRDefault="00AE70FC" w:rsidP="00B464A0">
            <w:pPr>
              <w:jc w:val="both"/>
              <w:rPr>
                <w:rFonts w:cs="Times New Roman"/>
                <w:b/>
                <w:bCs/>
                <w:color w:val="000000"/>
              </w:rPr>
            </w:pPr>
          </w:p>
          <w:p w14:paraId="51CC6C6A" w14:textId="77777777" w:rsidR="00AE70FC" w:rsidRDefault="00AE70FC" w:rsidP="00B464A0">
            <w:pPr>
              <w:jc w:val="both"/>
              <w:rPr>
                <w:rFonts w:cs="Times New Roman"/>
                <w:b/>
                <w:bCs/>
                <w:color w:val="000000"/>
              </w:rPr>
            </w:pPr>
          </w:p>
          <w:p w14:paraId="2A67EE75" w14:textId="77777777" w:rsidR="00AE70FC" w:rsidRDefault="00AE70FC" w:rsidP="00B464A0">
            <w:pPr>
              <w:jc w:val="both"/>
              <w:rPr>
                <w:rFonts w:cs="Times New Roman"/>
                <w:b/>
                <w:bCs/>
                <w:color w:val="000000"/>
              </w:rPr>
            </w:pPr>
          </w:p>
          <w:p w14:paraId="7033D113" w14:textId="77777777" w:rsidR="00AE70FC" w:rsidRDefault="00AE70FC" w:rsidP="00B464A0">
            <w:pPr>
              <w:jc w:val="both"/>
              <w:rPr>
                <w:rFonts w:cs="Times New Roman"/>
                <w:b/>
                <w:bCs/>
                <w:color w:val="000000"/>
              </w:rPr>
            </w:pPr>
          </w:p>
          <w:p w14:paraId="0EE8A630" w14:textId="77777777" w:rsidR="00AE70FC" w:rsidRDefault="00AE70FC" w:rsidP="00B464A0">
            <w:pPr>
              <w:jc w:val="both"/>
              <w:rPr>
                <w:rFonts w:cs="Times New Roman"/>
                <w:b/>
                <w:bCs/>
                <w:color w:val="000000"/>
              </w:rPr>
            </w:pPr>
          </w:p>
          <w:p w14:paraId="0E3C42A7" w14:textId="77777777" w:rsidR="00AE70FC" w:rsidRDefault="00AE70FC" w:rsidP="00B464A0">
            <w:pPr>
              <w:jc w:val="both"/>
              <w:rPr>
                <w:rFonts w:cs="Times New Roman"/>
                <w:b/>
                <w:bCs/>
                <w:color w:val="000000"/>
              </w:rPr>
            </w:pPr>
          </w:p>
          <w:p w14:paraId="38D5B186" w14:textId="77777777" w:rsidR="00AE70FC" w:rsidRDefault="00AE70FC" w:rsidP="00B464A0">
            <w:pPr>
              <w:jc w:val="both"/>
              <w:rPr>
                <w:rFonts w:cs="Times New Roman"/>
                <w:b/>
                <w:bCs/>
                <w:color w:val="000000"/>
              </w:rPr>
            </w:pPr>
          </w:p>
          <w:p w14:paraId="790825A3" w14:textId="35F9FBC8" w:rsidR="00AE70FC" w:rsidRDefault="00AE70FC" w:rsidP="00B464A0">
            <w:pPr>
              <w:jc w:val="both"/>
              <w:rPr>
                <w:rFonts w:cs="Times New Roman"/>
                <w:b/>
                <w:bCs/>
                <w:color w:val="000000"/>
              </w:rPr>
            </w:pPr>
          </w:p>
          <w:p w14:paraId="523D0757" w14:textId="0A4F6CBA" w:rsidR="00E06DD9" w:rsidRDefault="00E06DD9" w:rsidP="00B464A0">
            <w:pPr>
              <w:jc w:val="both"/>
              <w:rPr>
                <w:rFonts w:cs="Times New Roman"/>
                <w:b/>
                <w:bCs/>
                <w:color w:val="000000"/>
              </w:rPr>
            </w:pPr>
          </w:p>
          <w:p w14:paraId="240AC010" w14:textId="4B76EAE5" w:rsidR="00E06DD9" w:rsidRDefault="00E06DD9" w:rsidP="00B464A0">
            <w:pPr>
              <w:jc w:val="both"/>
              <w:rPr>
                <w:rFonts w:cs="Times New Roman"/>
                <w:b/>
                <w:bCs/>
                <w:color w:val="000000"/>
              </w:rPr>
            </w:pPr>
          </w:p>
          <w:p w14:paraId="2C1E3F2A" w14:textId="1F69FE49" w:rsidR="00E06DD9" w:rsidRDefault="00E06DD9" w:rsidP="00B464A0">
            <w:pPr>
              <w:jc w:val="both"/>
              <w:rPr>
                <w:rFonts w:cs="Times New Roman"/>
                <w:b/>
                <w:bCs/>
                <w:color w:val="000000"/>
              </w:rPr>
            </w:pPr>
          </w:p>
          <w:p w14:paraId="404CE9B2" w14:textId="61AE2DD3" w:rsidR="00E06DD9" w:rsidRDefault="00E06DD9" w:rsidP="00B464A0">
            <w:pPr>
              <w:jc w:val="both"/>
              <w:rPr>
                <w:rFonts w:cs="Times New Roman"/>
                <w:b/>
                <w:bCs/>
                <w:color w:val="000000"/>
              </w:rPr>
            </w:pPr>
          </w:p>
          <w:p w14:paraId="7220E186" w14:textId="7278C4C4" w:rsidR="00E06DD9" w:rsidRDefault="00E06DD9" w:rsidP="00B464A0">
            <w:pPr>
              <w:jc w:val="both"/>
              <w:rPr>
                <w:rFonts w:cs="Times New Roman"/>
                <w:b/>
                <w:bCs/>
                <w:color w:val="000000"/>
              </w:rPr>
            </w:pPr>
          </w:p>
          <w:p w14:paraId="1E219368" w14:textId="0920CE88" w:rsidR="00E06DD9" w:rsidRDefault="00E06DD9" w:rsidP="00B464A0">
            <w:pPr>
              <w:jc w:val="both"/>
              <w:rPr>
                <w:rFonts w:cs="Times New Roman"/>
                <w:b/>
                <w:bCs/>
                <w:color w:val="000000"/>
              </w:rPr>
            </w:pPr>
          </w:p>
          <w:p w14:paraId="4A9FF167" w14:textId="74FCC685" w:rsidR="00E06DD9" w:rsidRDefault="00E06DD9" w:rsidP="00B464A0">
            <w:pPr>
              <w:jc w:val="both"/>
              <w:rPr>
                <w:rFonts w:cs="Times New Roman"/>
                <w:b/>
                <w:bCs/>
                <w:color w:val="000000"/>
              </w:rPr>
            </w:pPr>
          </w:p>
          <w:p w14:paraId="2058CECF" w14:textId="0A02A3A9" w:rsidR="00E06DD9" w:rsidRDefault="00E06DD9" w:rsidP="00B464A0">
            <w:pPr>
              <w:jc w:val="both"/>
              <w:rPr>
                <w:rFonts w:cs="Times New Roman"/>
                <w:b/>
                <w:bCs/>
                <w:color w:val="000000"/>
              </w:rPr>
            </w:pPr>
          </w:p>
          <w:p w14:paraId="224D304F" w14:textId="06431D18" w:rsidR="00E06DD9" w:rsidRDefault="00E06DD9" w:rsidP="00B464A0">
            <w:pPr>
              <w:jc w:val="both"/>
              <w:rPr>
                <w:rFonts w:cs="Times New Roman"/>
                <w:b/>
                <w:bCs/>
                <w:color w:val="000000"/>
              </w:rPr>
            </w:pPr>
          </w:p>
          <w:p w14:paraId="57BFE5C1" w14:textId="77DDF440" w:rsidR="00E06DD9" w:rsidRDefault="00E06DD9" w:rsidP="00B464A0">
            <w:pPr>
              <w:jc w:val="both"/>
              <w:rPr>
                <w:rFonts w:cs="Times New Roman"/>
                <w:b/>
                <w:bCs/>
                <w:color w:val="000000"/>
              </w:rPr>
            </w:pPr>
          </w:p>
          <w:p w14:paraId="18F044F9" w14:textId="5492B289" w:rsidR="00E06DD9" w:rsidRDefault="00E06DD9" w:rsidP="00B464A0">
            <w:pPr>
              <w:jc w:val="both"/>
              <w:rPr>
                <w:rFonts w:cs="Times New Roman"/>
                <w:b/>
                <w:bCs/>
                <w:color w:val="000000"/>
              </w:rPr>
            </w:pPr>
          </w:p>
          <w:p w14:paraId="1AD826CF" w14:textId="7155A265" w:rsidR="00E06DD9" w:rsidRDefault="00E06DD9" w:rsidP="00B464A0">
            <w:pPr>
              <w:jc w:val="both"/>
              <w:rPr>
                <w:rFonts w:cs="Times New Roman"/>
                <w:b/>
                <w:bCs/>
                <w:color w:val="000000"/>
              </w:rPr>
            </w:pPr>
          </w:p>
          <w:p w14:paraId="7D43FCAA" w14:textId="34410F41" w:rsidR="00E06DD9" w:rsidRDefault="00E06DD9" w:rsidP="00B464A0">
            <w:pPr>
              <w:jc w:val="both"/>
              <w:rPr>
                <w:rFonts w:cs="Times New Roman"/>
                <w:b/>
                <w:bCs/>
                <w:color w:val="000000"/>
              </w:rPr>
            </w:pPr>
          </w:p>
          <w:p w14:paraId="3EF2F014" w14:textId="08F10357" w:rsidR="00E06DD9" w:rsidRDefault="00E06DD9" w:rsidP="00B464A0">
            <w:pPr>
              <w:jc w:val="both"/>
              <w:rPr>
                <w:rFonts w:cs="Times New Roman"/>
                <w:b/>
                <w:bCs/>
                <w:color w:val="000000"/>
              </w:rPr>
            </w:pPr>
          </w:p>
          <w:p w14:paraId="2119CC71" w14:textId="75C4C87D" w:rsidR="00E06DD9" w:rsidRDefault="00E06DD9" w:rsidP="00B464A0">
            <w:pPr>
              <w:jc w:val="both"/>
              <w:rPr>
                <w:rFonts w:cs="Times New Roman"/>
                <w:b/>
                <w:bCs/>
                <w:color w:val="000000"/>
              </w:rPr>
            </w:pPr>
          </w:p>
          <w:p w14:paraId="194C6184" w14:textId="2245D368" w:rsidR="00E06DD9" w:rsidRDefault="00E06DD9" w:rsidP="00B464A0">
            <w:pPr>
              <w:jc w:val="both"/>
              <w:rPr>
                <w:rFonts w:cs="Times New Roman"/>
                <w:b/>
                <w:bCs/>
                <w:color w:val="000000"/>
              </w:rPr>
            </w:pPr>
          </w:p>
          <w:p w14:paraId="6BCBF713" w14:textId="0AD279E2" w:rsidR="00E06DD9" w:rsidRDefault="00E06DD9" w:rsidP="00B464A0">
            <w:pPr>
              <w:jc w:val="both"/>
              <w:rPr>
                <w:rFonts w:cs="Times New Roman"/>
                <w:b/>
                <w:bCs/>
                <w:color w:val="000000"/>
              </w:rPr>
            </w:pPr>
          </w:p>
          <w:p w14:paraId="479A8ED2" w14:textId="0F65DF37" w:rsidR="00E06DD9" w:rsidRDefault="00E06DD9" w:rsidP="00B464A0">
            <w:pPr>
              <w:jc w:val="both"/>
              <w:rPr>
                <w:rFonts w:cs="Times New Roman"/>
                <w:b/>
                <w:bCs/>
                <w:color w:val="000000"/>
              </w:rPr>
            </w:pPr>
          </w:p>
          <w:p w14:paraId="5230FB0D" w14:textId="3C1BF2CC" w:rsidR="00E06DD9" w:rsidRDefault="00E06DD9" w:rsidP="00B464A0">
            <w:pPr>
              <w:jc w:val="both"/>
              <w:rPr>
                <w:rFonts w:cs="Times New Roman"/>
                <w:b/>
                <w:bCs/>
                <w:color w:val="000000"/>
              </w:rPr>
            </w:pPr>
          </w:p>
          <w:p w14:paraId="173E441E" w14:textId="4AC7FBBA" w:rsidR="00E06DD9" w:rsidRDefault="00E06DD9" w:rsidP="00B464A0">
            <w:pPr>
              <w:jc w:val="both"/>
              <w:rPr>
                <w:rFonts w:cs="Times New Roman"/>
                <w:b/>
                <w:bCs/>
                <w:color w:val="000000"/>
              </w:rPr>
            </w:pPr>
          </w:p>
          <w:p w14:paraId="7510FDB0" w14:textId="27E13117" w:rsidR="00E06DD9" w:rsidRDefault="00E06DD9" w:rsidP="00B464A0">
            <w:pPr>
              <w:jc w:val="both"/>
              <w:rPr>
                <w:rFonts w:cs="Times New Roman"/>
                <w:b/>
                <w:bCs/>
                <w:color w:val="000000"/>
              </w:rPr>
            </w:pPr>
          </w:p>
          <w:p w14:paraId="0525056B" w14:textId="784D86FA" w:rsidR="00E06DD9" w:rsidRDefault="00E06DD9" w:rsidP="00B464A0">
            <w:pPr>
              <w:jc w:val="both"/>
              <w:rPr>
                <w:rFonts w:cs="Times New Roman"/>
                <w:b/>
                <w:bCs/>
                <w:color w:val="000000"/>
              </w:rPr>
            </w:pPr>
          </w:p>
          <w:p w14:paraId="51400BFF" w14:textId="21191420" w:rsidR="00E06DD9" w:rsidRDefault="00E06DD9" w:rsidP="00B464A0">
            <w:pPr>
              <w:jc w:val="both"/>
              <w:rPr>
                <w:rFonts w:cs="Times New Roman"/>
                <w:b/>
                <w:bCs/>
                <w:color w:val="000000"/>
              </w:rPr>
            </w:pPr>
          </w:p>
          <w:p w14:paraId="5A25C4F9" w14:textId="76026AE2" w:rsidR="00E06DD9" w:rsidRDefault="00E06DD9" w:rsidP="00B464A0">
            <w:pPr>
              <w:jc w:val="both"/>
              <w:rPr>
                <w:rFonts w:cs="Times New Roman"/>
                <w:b/>
                <w:bCs/>
                <w:color w:val="000000"/>
              </w:rPr>
            </w:pPr>
          </w:p>
          <w:p w14:paraId="55CB458E" w14:textId="72383053" w:rsidR="00E06DD9" w:rsidRDefault="00E06DD9" w:rsidP="00B464A0">
            <w:pPr>
              <w:jc w:val="both"/>
              <w:rPr>
                <w:rFonts w:cs="Times New Roman"/>
                <w:b/>
                <w:bCs/>
                <w:color w:val="000000"/>
              </w:rPr>
            </w:pPr>
          </w:p>
          <w:p w14:paraId="70A2D4E3" w14:textId="31CE08AB" w:rsidR="00E06DD9" w:rsidRDefault="00E06DD9" w:rsidP="00B464A0">
            <w:pPr>
              <w:jc w:val="both"/>
              <w:rPr>
                <w:rFonts w:cs="Times New Roman"/>
                <w:b/>
                <w:bCs/>
                <w:color w:val="000000"/>
              </w:rPr>
            </w:pPr>
          </w:p>
          <w:p w14:paraId="482F59DE" w14:textId="5B977A01" w:rsidR="00E06DD9" w:rsidRDefault="00E06DD9" w:rsidP="00B464A0">
            <w:pPr>
              <w:jc w:val="both"/>
              <w:rPr>
                <w:rFonts w:cs="Times New Roman"/>
                <w:b/>
                <w:bCs/>
                <w:color w:val="000000"/>
              </w:rPr>
            </w:pPr>
          </w:p>
          <w:p w14:paraId="5D3068D4" w14:textId="25327F82" w:rsidR="00E06DD9" w:rsidRDefault="00E06DD9" w:rsidP="00B464A0">
            <w:pPr>
              <w:jc w:val="both"/>
              <w:rPr>
                <w:rFonts w:cs="Times New Roman"/>
                <w:b/>
                <w:bCs/>
                <w:color w:val="000000"/>
              </w:rPr>
            </w:pPr>
          </w:p>
          <w:p w14:paraId="1D5266AF" w14:textId="7D3A13D9" w:rsidR="00E06DD9" w:rsidRDefault="00E06DD9" w:rsidP="00B464A0">
            <w:pPr>
              <w:jc w:val="both"/>
              <w:rPr>
                <w:rFonts w:cs="Times New Roman"/>
                <w:b/>
                <w:bCs/>
                <w:color w:val="000000"/>
              </w:rPr>
            </w:pPr>
          </w:p>
          <w:p w14:paraId="38186897" w14:textId="1B712CF8" w:rsidR="00E06DD9" w:rsidRDefault="00E06DD9" w:rsidP="00B464A0">
            <w:pPr>
              <w:jc w:val="both"/>
              <w:rPr>
                <w:rFonts w:cs="Times New Roman"/>
                <w:b/>
                <w:bCs/>
                <w:color w:val="000000"/>
              </w:rPr>
            </w:pPr>
          </w:p>
          <w:p w14:paraId="5FD6DDD7" w14:textId="51096057" w:rsidR="00E06DD9" w:rsidRDefault="00E06DD9" w:rsidP="00B464A0">
            <w:pPr>
              <w:jc w:val="both"/>
              <w:rPr>
                <w:rFonts w:cs="Times New Roman"/>
                <w:b/>
                <w:bCs/>
                <w:color w:val="000000"/>
              </w:rPr>
            </w:pPr>
          </w:p>
          <w:p w14:paraId="6FC1BE46" w14:textId="76AD6702" w:rsidR="00E06DD9" w:rsidRDefault="00E06DD9" w:rsidP="00B464A0">
            <w:pPr>
              <w:jc w:val="both"/>
              <w:rPr>
                <w:rFonts w:cs="Times New Roman"/>
                <w:b/>
                <w:bCs/>
                <w:color w:val="000000"/>
              </w:rPr>
            </w:pPr>
          </w:p>
          <w:p w14:paraId="7555A0FF" w14:textId="710E5EC7" w:rsidR="00E06DD9" w:rsidRDefault="00E06DD9" w:rsidP="00B464A0">
            <w:pPr>
              <w:jc w:val="both"/>
              <w:rPr>
                <w:rFonts w:cs="Times New Roman"/>
                <w:b/>
                <w:bCs/>
                <w:color w:val="000000"/>
              </w:rPr>
            </w:pPr>
          </w:p>
          <w:p w14:paraId="4F56FA25" w14:textId="56C72F0A" w:rsidR="00E06DD9" w:rsidRDefault="00E06DD9" w:rsidP="00B464A0">
            <w:pPr>
              <w:jc w:val="both"/>
              <w:rPr>
                <w:rFonts w:cs="Times New Roman"/>
                <w:b/>
                <w:bCs/>
                <w:color w:val="000000"/>
              </w:rPr>
            </w:pPr>
          </w:p>
          <w:p w14:paraId="3264650E" w14:textId="50859C6E" w:rsidR="00E06DD9" w:rsidRDefault="00E06DD9" w:rsidP="00B464A0">
            <w:pPr>
              <w:jc w:val="both"/>
              <w:rPr>
                <w:rFonts w:cs="Times New Roman"/>
                <w:b/>
                <w:bCs/>
                <w:color w:val="000000"/>
              </w:rPr>
            </w:pPr>
          </w:p>
          <w:p w14:paraId="30CF19B4" w14:textId="1419DDE4" w:rsidR="00E06DD9" w:rsidRDefault="00E06DD9" w:rsidP="00B464A0">
            <w:pPr>
              <w:jc w:val="both"/>
              <w:rPr>
                <w:rFonts w:cs="Times New Roman"/>
                <w:b/>
                <w:bCs/>
                <w:color w:val="000000"/>
              </w:rPr>
            </w:pPr>
          </w:p>
          <w:p w14:paraId="3F6242F4" w14:textId="37AF5D4A" w:rsidR="00E06DD9" w:rsidRDefault="00E06DD9" w:rsidP="00B464A0">
            <w:pPr>
              <w:jc w:val="both"/>
              <w:rPr>
                <w:rFonts w:cs="Times New Roman"/>
                <w:b/>
                <w:bCs/>
                <w:color w:val="000000"/>
              </w:rPr>
            </w:pPr>
          </w:p>
          <w:p w14:paraId="5D9AA0C5" w14:textId="10168AF3" w:rsidR="00E06DD9" w:rsidRDefault="00E06DD9" w:rsidP="00B464A0">
            <w:pPr>
              <w:jc w:val="both"/>
              <w:rPr>
                <w:rFonts w:cs="Times New Roman"/>
                <w:b/>
                <w:bCs/>
                <w:color w:val="000000"/>
              </w:rPr>
            </w:pPr>
          </w:p>
          <w:p w14:paraId="4BDD3689" w14:textId="008210B2" w:rsidR="00E06DD9" w:rsidRDefault="00E06DD9" w:rsidP="00B464A0">
            <w:pPr>
              <w:jc w:val="both"/>
              <w:rPr>
                <w:rFonts w:cs="Times New Roman"/>
                <w:b/>
                <w:bCs/>
                <w:color w:val="000000"/>
              </w:rPr>
            </w:pPr>
          </w:p>
          <w:p w14:paraId="18C737DC" w14:textId="2DB6B96F" w:rsidR="00E06DD9" w:rsidRDefault="00E06DD9" w:rsidP="00B464A0">
            <w:pPr>
              <w:jc w:val="both"/>
              <w:rPr>
                <w:rFonts w:cs="Times New Roman"/>
                <w:b/>
                <w:bCs/>
                <w:color w:val="000000"/>
              </w:rPr>
            </w:pPr>
          </w:p>
          <w:p w14:paraId="55F49361" w14:textId="22C6CD57" w:rsidR="00E06DD9" w:rsidRDefault="00E06DD9" w:rsidP="00B464A0">
            <w:pPr>
              <w:jc w:val="both"/>
              <w:rPr>
                <w:rFonts w:cs="Times New Roman"/>
                <w:b/>
                <w:bCs/>
                <w:color w:val="000000"/>
              </w:rPr>
            </w:pPr>
          </w:p>
          <w:p w14:paraId="3FC03D59" w14:textId="4CFE68C1" w:rsidR="00E06DD9" w:rsidRDefault="00E06DD9" w:rsidP="00B464A0">
            <w:pPr>
              <w:jc w:val="both"/>
              <w:rPr>
                <w:rFonts w:cs="Times New Roman"/>
                <w:b/>
                <w:bCs/>
                <w:color w:val="000000"/>
              </w:rPr>
            </w:pPr>
          </w:p>
          <w:p w14:paraId="5705A3C1" w14:textId="0E6815AF" w:rsidR="00E06DD9" w:rsidRDefault="00E06DD9" w:rsidP="00B464A0">
            <w:pPr>
              <w:jc w:val="both"/>
              <w:rPr>
                <w:rFonts w:cs="Times New Roman"/>
                <w:b/>
                <w:bCs/>
                <w:color w:val="000000"/>
              </w:rPr>
            </w:pPr>
          </w:p>
          <w:p w14:paraId="4A1483A2" w14:textId="100ACC60" w:rsidR="00E06DD9" w:rsidRDefault="00E06DD9" w:rsidP="00B464A0">
            <w:pPr>
              <w:jc w:val="both"/>
              <w:rPr>
                <w:rFonts w:cs="Times New Roman"/>
                <w:b/>
                <w:bCs/>
                <w:color w:val="000000"/>
              </w:rPr>
            </w:pPr>
          </w:p>
          <w:p w14:paraId="094F2F48" w14:textId="3DD59DAC" w:rsidR="00E06DD9" w:rsidRDefault="00E06DD9" w:rsidP="00B464A0">
            <w:pPr>
              <w:jc w:val="both"/>
              <w:rPr>
                <w:rFonts w:cs="Times New Roman"/>
                <w:b/>
                <w:bCs/>
                <w:color w:val="000000"/>
              </w:rPr>
            </w:pPr>
          </w:p>
          <w:p w14:paraId="470E9205" w14:textId="1504AF0C" w:rsidR="00E06DD9" w:rsidRDefault="00E06DD9" w:rsidP="00B464A0">
            <w:pPr>
              <w:jc w:val="both"/>
              <w:rPr>
                <w:rFonts w:cs="Times New Roman"/>
                <w:b/>
                <w:bCs/>
                <w:color w:val="000000"/>
              </w:rPr>
            </w:pPr>
          </w:p>
          <w:p w14:paraId="6FBC220B" w14:textId="1F72F32A" w:rsidR="00E06DD9" w:rsidRDefault="00E06DD9" w:rsidP="00B464A0">
            <w:pPr>
              <w:jc w:val="both"/>
              <w:rPr>
                <w:rFonts w:cs="Times New Roman"/>
                <w:b/>
                <w:bCs/>
                <w:color w:val="000000"/>
              </w:rPr>
            </w:pPr>
          </w:p>
          <w:p w14:paraId="17E74CC8" w14:textId="1F7942D0" w:rsidR="00E06DD9" w:rsidRDefault="00E06DD9" w:rsidP="00B464A0">
            <w:pPr>
              <w:jc w:val="both"/>
              <w:rPr>
                <w:rFonts w:cs="Times New Roman"/>
                <w:b/>
                <w:bCs/>
                <w:color w:val="000000"/>
              </w:rPr>
            </w:pPr>
          </w:p>
          <w:p w14:paraId="0A04FB36" w14:textId="7C25EB54" w:rsidR="00E06DD9" w:rsidRDefault="00E06DD9" w:rsidP="00B464A0">
            <w:pPr>
              <w:jc w:val="both"/>
              <w:rPr>
                <w:rFonts w:cs="Times New Roman"/>
                <w:b/>
                <w:bCs/>
                <w:color w:val="000000"/>
              </w:rPr>
            </w:pPr>
          </w:p>
          <w:p w14:paraId="1118F0DC" w14:textId="04DCED89" w:rsidR="00E06DD9" w:rsidRDefault="00E06DD9" w:rsidP="00B464A0">
            <w:pPr>
              <w:jc w:val="both"/>
              <w:rPr>
                <w:rFonts w:cs="Times New Roman"/>
                <w:b/>
                <w:bCs/>
                <w:color w:val="000000"/>
              </w:rPr>
            </w:pPr>
          </w:p>
          <w:p w14:paraId="2A914A6E" w14:textId="22E13781" w:rsidR="00E06DD9" w:rsidRDefault="00E06DD9" w:rsidP="00B464A0">
            <w:pPr>
              <w:jc w:val="both"/>
              <w:rPr>
                <w:rFonts w:cs="Times New Roman"/>
                <w:b/>
                <w:bCs/>
                <w:color w:val="000000"/>
              </w:rPr>
            </w:pPr>
          </w:p>
          <w:p w14:paraId="351B05AA" w14:textId="68B50E44" w:rsidR="00E06DD9" w:rsidRDefault="00E06DD9" w:rsidP="00B464A0">
            <w:pPr>
              <w:jc w:val="both"/>
              <w:rPr>
                <w:rFonts w:cs="Times New Roman"/>
                <w:b/>
                <w:bCs/>
                <w:color w:val="000000"/>
              </w:rPr>
            </w:pPr>
          </w:p>
          <w:p w14:paraId="04F139CC" w14:textId="3542FA96" w:rsidR="00E06DD9" w:rsidRDefault="00E06DD9" w:rsidP="00B464A0">
            <w:pPr>
              <w:jc w:val="both"/>
              <w:rPr>
                <w:rFonts w:cs="Times New Roman"/>
                <w:b/>
                <w:bCs/>
                <w:color w:val="000000"/>
              </w:rPr>
            </w:pPr>
          </w:p>
          <w:p w14:paraId="65941E29" w14:textId="7E560AA5" w:rsidR="00E06DD9" w:rsidRDefault="00E06DD9" w:rsidP="00B464A0">
            <w:pPr>
              <w:jc w:val="both"/>
              <w:rPr>
                <w:rFonts w:cs="Times New Roman"/>
                <w:b/>
                <w:bCs/>
                <w:color w:val="000000"/>
              </w:rPr>
            </w:pPr>
          </w:p>
          <w:p w14:paraId="45E35088" w14:textId="77777777" w:rsidR="00E06DD9" w:rsidRDefault="00E06DD9" w:rsidP="00B464A0">
            <w:pPr>
              <w:jc w:val="both"/>
              <w:rPr>
                <w:rFonts w:cs="Times New Roman"/>
                <w:b/>
                <w:bCs/>
                <w:color w:val="000000"/>
              </w:rPr>
            </w:pPr>
          </w:p>
          <w:p w14:paraId="4898D4C0" w14:textId="77777777" w:rsidR="00AE70FC" w:rsidRDefault="00AE70FC" w:rsidP="00B464A0">
            <w:pPr>
              <w:jc w:val="both"/>
              <w:rPr>
                <w:rFonts w:cs="Times New Roman"/>
                <w:b/>
                <w:bCs/>
                <w:color w:val="000000"/>
              </w:rPr>
            </w:pPr>
          </w:p>
          <w:p w14:paraId="2A26B161" w14:textId="77777777" w:rsidR="00AE70FC" w:rsidRDefault="00AE70FC" w:rsidP="00B464A0">
            <w:pPr>
              <w:jc w:val="both"/>
              <w:rPr>
                <w:rFonts w:cs="Times New Roman"/>
                <w:b/>
                <w:bCs/>
                <w:color w:val="000000"/>
              </w:rPr>
            </w:pPr>
          </w:p>
          <w:p w14:paraId="296F91BC" w14:textId="77777777" w:rsidR="00AE70FC" w:rsidRDefault="00AE70FC" w:rsidP="00B464A0">
            <w:pPr>
              <w:jc w:val="both"/>
              <w:rPr>
                <w:rFonts w:cs="Times New Roman"/>
                <w:b/>
                <w:bCs/>
                <w:color w:val="000000"/>
              </w:rPr>
            </w:pPr>
          </w:p>
          <w:p w14:paraId="38369551" w14:textId="77777777" w:rsidR="00AE70FC" w:rsidRDefault="00AE70FC" w:rsidP="00B464A0">
            <w:pPr>
              <w:jc w:val="both"/>
              <w:rPr>
                <w:rFonts w:cs="Times New Roman"/>
                <w:b/>
                <w:bCs/>
                <w:color w:val="000000"/>
              </w:rPr>
            </w:pPr>
          </w:p>
          <w:p w14:paraId="210B0ADC" w14:textId="77777777" w:rsidR="00AE70FC" w:rsidRDefault="00AE70FC" w:rsidP="00B464A0">
            <w:pPr>
              <w:jc w:val="both"/>
              <w:rPr>
                <w:rFonts w:cs="Times New Roman"/>
                <w:b/>
                <w:bCs/>
                <w:color w:val="000000"/>
              </w:rPr>
            </w:pPr>
          </w:p>
          <w:p w14:paraId="3FAC69DF" w14:textId="77777777" w:rsidR="00AE70FC" w:rsidRDefault="00AE70FC" w:rsidP="00B464A0">
            <w:pPr>
              <w:jc w:val="both"/>
              <w:rPr>
                <w:rFonts w:cs="Times New Roman"/>
                <w:b/>
                <w:bCs/>
                <w:color w:val="000000"/>
              </w:rPr>
            </w:pPr>
          </w:p>
          <w:p w14:paraId="54666295" w14:textId="77777777" w:rsidR="00AE70FC" w:rsidRDefault="00AE70FC" w:rsidP="00B464A0">
            <w:pPr>
              <w:jc w:val="both"/>
              <w:rPr>
                <w:rFonts w:cs="Times New Roman"/>
                <w:b/>
                <w:bCs/>
                <w:color w:val="000000"/>
              </w:rPr>
            </w:pPr>
          </w:p>
          <w:p w14:paraId="76E0CE69" w14:textId="77777777" w:rsidR="00AE70FC" w:rsidRDefault="00AE70FC" w:rsidP="00B464A0">
            <w:pPr>
              <w:jc w:val="both"/>
              <w:rPr>
                <w:rFonts w:cs="Times New Roman"/>
                <w:b/>
                <w:bCs/>
                <w:color w:val="000000"/>
              </w:rPr>
            </w:pPr>
          </w:p>
          <w:p w14:paraId="295B7BA5" w14:textId="77777777" w:rsidR="00AE70FC" w:rsidRDefault="00AE70FC" w:rsidP="00B464A0">
            <w:pPr>
              <w:jc w:val="both"/>
              <w:rPr>
                <w:rFonts w:cs="Times New Roman"/>
                <w:b/>
                <w:bCs/>
                <w:color w:val="000000"/>
              </w:rPr>
            </w:pPr>
          </w:p>
          <w:p w14:paraId="35A33931" w14:textId="77777777" w:rsidR="00AE70FC" w:rsidRDefault="00AE70FC" w:rsidP="00B464A0">
            <w:pPr>
              <w:jc w:val="both"/>
              <w:rPr>
                <w:rFonts w:cs="Times New Roman"/>
                <w:b/>
                <w:bCs/>
                <w:color w:val="000000"/>
              </w:rPr>
            </w:pPr>
          </w:p>
          <w:p w14:paraId="51D5D4E2" w14:textId="77777777" w:rsidR="00AE70FC" w:rsidRDefault="00AE70FC" w:rsidP="00B464A0">
            <w:pPr>
              <w:jc w:val="both"/>
              <w:rPr>
                <w:rFonts w:cs="Times New Roman"/>
                <w:b/>
                <w:bCs/>
                <w:color w:val="000000"/>
              </w:rPr>
            </w:pPr>
          </w:p>
          <w:p w14:paraId="1354B1E7" w14:textId="77777777" w:rsidR="00AE70FC" w:rsidRDefault="00AE70FC" w:rsidP="00B464A0">
            <w:pPr>
              <w:jc w:val="both"/>
              <w:rPr>
                <w:rFonts w:cs="Times New Roman"/>
                <w:b/>
                <w:bCs/>
                <w:color w:val="000000"/>
              </w:rPr>
            </w:pPr>
          </w:p>
          <w:p w14:paraId="3339AF8E" w14:textId="77777777" w:rsidR="00AE70FC" w:rsidRDefault="00AE70FC" w:rsidP="00B464A0">
            <w:pPr>
              <w:jc w:val="both"/>
              <w:rPr>
                <w:rFonts w:cs="Times New Roman"/>
                <w:b/>
                <w:bCs/>
                <w:color w:val="000000"/>
              </w:rPr>
            </w:pPr>
          </w:p>
          <w:p w14:paraId="47109CBF" w14:textId="77777777" w:rsidR="00AE70FC" w:rsidRDefault="00AE70FC" w:rsidP="00B464A0">
            <w:pPr>
              <w:jc w:val="both"/>
              <w:rPr>
                <w:rFonts w:cs="Times New Roman"/>
                <w:b/>
                <w:bCs/>
                <w:color w:val="000000"/>
              </w:rPr>
            </w:pPr>
          </w:p>
          <w:p w14:paraId="635A3422" w14:textId="77777777" w:rsidR="00AE70FC" w:rsidRDefault="00AE70FC" w:rsidP="00B464A0">
            <w:pPr>
              <w:jc w:val="both"/>
              <w:rPr>
                <w:rFonts w:cs="Times New Roman"/>
                <w:b/>
                <w:bCs/>
                <w:color w:val="000000"/>
              </w:rPr>
            </w:pPr>
          </w:p>
          <w:p w14:paraId="168EFA02" w14:textId="77777777" w:rsidR="00AE70FC" w:rsidRDefault="00AE70FC" w:rsidP="00B464A0">
            <w:pPr>
              <w:jc w:val="both"/>
              <w:rPr>
                <w:rFonts w:cs="Times New Roman"/>
                <w:b/>
                <w:bCs/>
                <w:color w:val="000000"/>
              </w:rPr>
            </w:pPr>
          </w:p>
          <w:p w14:paraId="0619E9A9" w14:textId="77777777" w:rsidR="00AE70FC" w:rsidRDefault="00AE70FC" w:rsidP="00B464A0">
            <w:pPr>
              <w:jc w:val="both"/>
              <w:rPr>
                <w:rFonts w:cs="Times New Roman"/>
                <w:b/>
                <w:bCs/>
                <w:color w:val="000000"/>
              </w:rPr>
            </w:pPr>
          </w:p>
          <w:p w14:paraId="2B259E16" w14:textId="77777777" w:rsidR="00AE70FC" w:rsidRDefault="00AE70FC" w:rsidP="00B464A0">
            <w:pPr>
              <w:jc w:val="both"/>
              <w:rPr>
                <w:rFonts w:cs="Times New Roman"/>
                <w:b/>
                <w:bCs/>
                <w:color w:val="000000"/>
              </w:rPr>
            </w:pPr>
          </w:p>
          <w:p w14:paraId="5D2E737A" w14:textId="77777777" w:rsidR="00AE70FC" w:rsidRDefault="00AE70FC" w:rsidP="00B464A0">
            <w:pPr>
              <w:jc w:val="both"/>
              <w:rPr>
                <w:rFonts w:cs="Times New Roman"/>
                <w:b/>
                <w:bCs/>
                <w:color w:val="000000"/>
              </w:rPr>
            </w:pPr>
          </w:p>
          <w:p w14:paraId="5A110615" w14:textId="77777777" w:rsidR="00AE70FC" w:rsidRDefault="00AE70FC" w:rsidP="00B464A0">
            <w:pPr>
              <w:jc w:val="both"/>
              <w:rPr>
                <w:rFonts w:cs="Times New Roman"/>
                <w:b/>
                <w:bCs/>
                <w:color w:val="000000"/>
              </w:rPr>
            </w:pPr>
          </w:p>
          <w:p w14:paraId="5A2329A5" w14:textId="77777777" w:rsidR="00AE70FC" w:rsidRDefault="00AE70FC" w:rsidP="00B464A0">
            <w:pPr>
              <w:jc w:val="both"/>
              <w:rPr>
                <w:rFonts w:cs="Times New Roman"/>
                <w:b/>
                <w:bCs/>
                <w:color w:val="000000"/>
              </w:rPr>
            </w:pPr>
          </w:p>
          <w:p w14:paraId="12018CDD" w14:textId="7A409B8D" w:rsidR="00AE70FC" w:rsidRDefault="00AE70FC" w:rsidP="00B464A0">
            <w:pPr>
              <w:jc w:val="both"/>
              <w:rPr>
                <w:rFonts w:cs="Times New Roman"/>
                <w:b/>
                <w:bCs/>
                <w:color w:val="000000"/>
              </w:rPr>
            </w:pPr>
          </w:p>
          <w:p w14:paraId="1B9C6749" w14:textId="5A33271F" w:rsidR="000640DB" w:rsidRDefault="000640DB" w:rsidP="00B464A0">
            <w:pPr>
              <w:jc w:val="both"/>
              <w:rPr>
                <w:rFonts w:cs="Times New Roman"/>
                <w:b/>
                <w:bCs/>
                <w:color w:val="000000"/>
              </w:rPr>
            </w:pPr>
          </w:p>
          <w:p w14:paraId="7770B4AA" w14:textId="39CFC6E2" w:rsidR="000640DB" w:rsidRDefault="000640DB" w:rsidP="00B464A0">
            <w:pPr>
              <w:jc w:val="both"/>
              <w:rPr>
                <w:rFonts w:cs="Times New Roman"/>
                <w:b/>
                <w:bCs/>
                <w:color w:val="000000"/>
              </w:rPr>
            </w:pPr>
          </w:p>
          <w:p w14:paraId="730D9FF2" w14:textId="6CBDEA91" w:rsidR="000640DB" w:rsidRDefault="000640DB" w:rsidP="00B464A0">
            <w:pPr>
              <w:jc w:val="both"/>
              <w:rPr>
                <w:rFonts w:cs="Times New Roman"/>
                <w:b/>
                <w:bCs/>
                <w:color w:val="000000"/>
              </w:rPr>
            </w:pPr>
          </w:p>
          <w:p w14:paraId="4CDCACFE" w14:textId="77777777" w:rsidR="000640DB" w:rsidRDefault="000640DB" w:rsidP="00B464A0">
            <w:pPr>
              <w:jc w:val="both"/>
              <w:rPr>
                <w:rFonts w:cs="Times New Roman"/>
                <w:b/>
                <w:bCs/>
                <w:color w:val="000000"/>
              </w:rPr>
            </w:pPr>
          </w:p>
          <w:p w14:paraId="6085BFAB" w14:textId="77777777" w:rsidR="00AE70FC" w:rsidRDefault="00AE70FC" w:rsidP="00B464A0">
            <w:pPr>
              <w:jc w:val="both"/>
              <w:rPr>
                <w:rFonts w:cs="Times New Roman"/>
                <w:b/>
                <w:bCs/>
                <w:color w:val="000000"/>
              </w:rPr>
            </w:pPr>
          </w:p>
          <w:p w14:paraId="0616E49B" w14:textId="77777777" w:rsidR="00AE70FC" w:rsidRDefault="00AE70FC" w:rsidP="00B464A0">
            <w:pPr>
              <w:jc w:val="both"/>
              <w:rPr>
                <w:rFonts w:cs="Times New Roman"/>
                <w:b/>
                <w:bCs/>
                <w:color w:val="000000"/>
              </w:rPr>
            </w:pPr>
          </w:p>
          <w:p w14:paraId="374CCDD9" w14:textId="77777777" w:rsidR="00AE70FC" w:rsidRDefault="00AE70FC" w:rsidP="00B464A0">
            <w:pPr>
              <w:jc w:val="both"/>
              <w:rPr>
                <w:rFonts w:cs="Times New Roman"/>
                <w:b/>
                <w:bCs/>
                <w:color w:val="000000"/>
              </w:rPr>
            </w:pPr>
          </w:p>
          <w:p w14:paraId="1881D8DF" w14:textId="77777777" w:rsidR="00AE70FC" w:rsidRDefault="00AE70FC" w:rsidP="00B464A0">
            <w:pPr>
              <w:jc w:val="both"/>
              <w:rPr>
                <w:rFonts w:cs="Times New Roman"/>
                <w:b/>
                <w:bCs/>
                <w:color w:val="000000"/>
              </w:rPr>
            </w:pPr>
          </w:p>
          <w:p w14:paraId="4869B116" w14:textId="77777777" w:rsidR="00AE70FC" w:rsidRDefault="00AE70FC" w:rsidP="00B464A0">
            <w:pPr>
              <w:jc w:val="both"/>
              <w:rPr>
                <w:rFonts w:cs="Times New Roman"/>
                <w:b/>
                <w:bCs/>
                <w:color w:val="000000"/>
              </w:rPr>
            </w:pPr>
          </w:p>
          <w:p w14:paraId="19BB7D2D" w14:textId="77777777" w:rsidR="00AE70FC" w:rsidRDefault="00AE70FC" w:rsidP="00B464A0">
            <w:pPr>
              <w:jc w:val="both"/>
              <w:rPr>
                <w:rFonts w:cs="Times New Roman"/>
                <w:b/>
                <w:bCs/>
                <w:color w:val="000000"/>
              </w:rPr>
            </w:pPr>
          </w:p>
          <w:p w14:paraId="48BDD534" w14:textId="77777777" w:rsidR="00AE70FC" w:rsidRDefault="00AE70FC" w:rsidP="00B464A0">
            <w:pPr>
              <w:jc w:val="both"/>
              <w:rPr>
                <w:rFonts w:cs="Times New Roman"/>
                <w:b/>
                <w:bCs/>
                <w:color w:val="000000"/>
              </w:rPr>
            </w:pPr>
          </w:p>
          <w:p w14:paraId="35A90C06" w14:textId="77777777" w:rsidR="00AE70FC" w:rsidRPr="00D52B89" w:rsidRDefault="00AE70FC" w:rsidP="00B464A0">
            <w:pPr>
              <w:jc w:val="both"/>
              <w:rPr>
                <w:rFonts w:cs="Times New Roman"/>
                <w:b/>
                <w:bCs/>
                <w:color w:val="000000"/>
              </w:rPr>
            </w:pPr>
          </w:p>
        </w:tc>
      </w:tr>
      <w:tr w:rsidR="0004037F" w:rsidRPr="000A2273" w14:paraId="69DC1A3D" w14:textId="77777777" w:rsidTr="00B61736">
        <w:trPr>
          <w:trHeight w:val="436"/>
        </w:trPr>
        <w:tc>
          <w:tcPr>
            <w:tcW w:w="2689" w:type="dxa"/>
            <w:shd w:val="clear" w:color="auto" w:fill="D9D9D9" w:themeFill="background1" w:themeFillShade="D9"/>
          </w:tcPr>
          <w:p w14:paraId="7FF1C096" w14:textId="77777777" w:rsidR="0004037F" w:rsidRPr="00B2037C" w:rsidRDefault="0004037F" w:rsidP="00B464A0">
            <w:pPr>
              <w:jc w:val="both"/>
              <w:rPr>
                <w:rFonts w:cs="Times New Roman"/>
                <w:color w:val="000000"/>
                <w:sz w:val="40"/>
                <w:szCs w:val="40"/>
              </w:rPr>
            </w:pPr>
            <w:r w:rsidRPr="00B2037C">
              <w:rPr>
                <w:rFonts w:cs="Times New Roman"/>
                <w:b/>
                <w:bCs/>
                <w:color w:val="000000"/>
                <w:sz w:val="40"/>
                <w:szCs w:val="40"/>
              </w:rPr>
              <w:lastRenderedPageBreak/>
              <w:t xml:space="preserve">Rubrique 1 </w:t>
            </w:r>
          </w:p>
        </w:tc>
        <w:tc>
          <w:tcPr>
            <w:tcW w:w="7304" w:type="dxa"/>
            <w:shd w:val="clear" w:color="auto" w:fill="D9D9D9" w:themeFill="background1" w:themeFillShade="D9"/>
          </w:tcPr>
          <w:p w14:paraId="787634FF" w14:textId="77777777" w:rsidR="0004037F" w:rsidRPr="00CD7236" w:rsidRDefault="0004037F" w:rsidP="00B464A0">
            <w:pPr>
              <w:jc w:val="both"/>
              <w:rPr>
                <w:rFonts w:cs="Times New Roman"/>
                <w:color w:val="000000"/>
                <w:sz w:val="28"/>
                <w:szCs w:val="28"/>
              </w:rPr>
            </w:pPr>
            <w:r>
              <w:rPr>
                <w:rFonts w:cs="Times New Roman"/>
                <w:b/>
                <w:bCs/>
                <w:color w:val="000000"/>
                <w:sz w:val="28"/>
                <w:szCs w:val="28"/>
              </w:rPr>
              <w:t>Clause relative aux obligations d’économie circulaire</w:t>
            </w:r>
            <w:r w:rsidRPr="00CD7236">
              <w:rPr>
                <w:rFonts w:cs="Times New Roman"/>
                <w:b/>
                <w:bCs/>
                <w:color w:val="000000"/>
                <w:sz w:val="28"/>
                <w:szCs w:val="28"/>
              </w:rPr>
              <w:t xml:space="preserve"> </w:t>
            </w:r>
          </w:p>
        </w:tc>
      </w:tr>
      <w:tr w:rsidR="0004037F" w:rsidRPr="000A2273" w14:paraId="1E048C2F" w14:textId="77777777" w:rsidTr="00B61736">
        <w:tc>
          <w:tcPr>
            <w:tcW w:w="9993" w:type="dxa"/>
            <w:gridSpan w:val="2"/>
            <w:shd w:val="clear" w:color="auto" w:fill="D9D9D9" w:themeFill="background1" w:themeFillShade="D9"/>
          </w:tcPr>
          <w:p w14:paraId="46B76B94" w14:textId="4C37E808" w:rsidR="003002CD" w:rsidRPr="000640DB" w:rsidRDefault="003002CD" w:rsidP="003002CD">
            <w:pPr>
              <w:jc w:val="both"/>
              <w:rPr>
                <w:rFonts w:cs="Times New Roman"/>
                <w:color w:val="000000"/>
                <w:sz w:val="20"/>
              </w:rPr>
            </w:pPr>
            <w:r w:rsidRPr="000640DB">
              <w:rPr>
                <w:rFonts w:cs="Times New Roman"/>
                <w:b/>
                <w:bCs/>
                <w:color w:val="000000"/>
                <w:sz w:val="20"/>
              </w:rPr>
              <w:t xml:space="preserve">Toutes autres mesures permettant de réduire son empreinte carbone. </w:t>
            </w:r>
            <w:r w:rsidRPr="000640DB">
              <w:rPr>
                <w:rFonts w:cs="Times New Roman"/>
                <w:color w:val="000000"/>
                <w:sz w:val="20"/>
              </w:rPr>
              <w:t xml:space="preserve">Le titulaire pourra présenter des certificats d’énergie, ou tout autre titre justifiant de son engagement sur la réduction de son empreinte carbone notamment par exemple : </w:t>
            </w:r>
          </w:p>
          <w:p w14:paraId="05A6F7FE" w14:textId="6CA97D01" w:rsidR="003002CD" w:rsidRPr="000640DB" w:rsidRDefault="003002CD" w:rsidP="003002CD">
            <w:pPr>
              <w:pStyle w:val="Paragraphedeliste"/>
              <w:numPr>
                <w:ilvl w:val="0"/>
                <w:numId w:val="7"/>
              </w:numPr>
              <w:jc w:val="both"/>
              <w:rPr>
                <w:rFonts w:ascii="Arial" w:hAnsi="Arial" w:cs="Arial"/>
                <w:color w:val="000000"/>
                <w:sz w:val="20"/>
              </w:rPr>
            </w:pPr>
            <w:r w:rsidRPr="000640DB">
              <w:rPr>
                <w:rFonts w:ascii="Arial" w:hAnsi="Arial" w:cs="Arial"/>
                <w:color w:val="000000"/>
                <w:sz w:val="20"/>
              </w:rPr>
              <w:t xml:space="preserve">Documents et livrables respectueux de l’environnement </w:t>
            </w:r>
          </w:p>
          <w:p w14:paraId="71847BF9" w14:textId="12E49929" w:rsidR="003002CD" w:rsidRPr="000640DB" w:rsidRDefault="003002CD" w:rsidP="003002CD">
            <w:pPr>
              <w:pStyle w:val="Paragraphedeliste"/>
              <w:numPr>
                <w:ilvl w:val="0"/>
                <w:numId w:val="7"/>
              </w:numPr>
              <w:jc w:val="both"/>
              <w:rPr>
                <w:rFonts w:ascii="Arial" w:hAnsi="Arial" w:cs="Arial"/>
                <w:color w:val="000000"/>
                <w:sz w:val="20"/>
              </w:rPr>
            </w:pPr>
            <w:r w:rsidRPr="000640DB">
              <w:rPr>
                <w:rFonts w:ascii="Arial" w:hAnsi="Arial" w:cs="Arial"/>
                <w:color w:val="000000"/>
                <w:sz w:val="20"/>
              </w:rPr>
              <w:t xml:space="preserve">L’optimisation des déplacements et utilisation de véhicules propres </w:t>
            </w:r>
          </w:p>
          <w:p w14:paraId="725E12CF" w14:textId="7E7D46CB" w:rsidR="0004037F" w:rsidRPr="003002CD" w:rsidRDefault="003002CD" w:rsidP="003002CD">
            <w:pPr>
              <w:pStyle w:val="Paragraphedeliste"/>
              <w:numPr>
                <w:ilvl w:val="0"/>
                <w:numId w:val="7"/>
              </w:numPr>
              <w:jc w:val="both"/>
              <w:rPr>
                <w:sz w:val="20"/>
              </w:rPr>
            </w:pPr>
            <w:r w:rsidRPr="000640DB">
              <w:rPr>
                <w:rFonts w:ascii="Arial" w:hAnsi="Arial" w:cs="Arial"/>
                <w:color w:val="000000"/>
                <w:sz w:val="20"/>
              </w:rPr>
              <w:t xml:space="preserve">Financements : startups dans la </w:t>
            </w:r>
            <w:proofErr w:type="spellStart"/>
            <w:r w:rsidRPr="000640DB">
              <w:rPr>
                <w:rFonts w:ascii="Arial" w:hAnsi="Arial" w:cs="Arial"/>
                <w:color w:val="000000"/>
                <w:sz w:val="20"/>
              </w:rPr>
              <w:t>GreenTech</w:t>
            </w:r>
            <w:proofErr w:type="spellEnd"/>
            <w:r w:rsidRPr="000640DB">
              <w:rPr>
                <w:rFonts w:ascii="Arial" w:hAnsi="Arial" w:cs="Arial"/>
                <w:color w:val="000000"/>
                <w:sz w:val="20"/>
              </w:rPr>
              <w:t xml:space="preserve"> et l'environnement, les startups sur la mesure de l'empreinte environnementale, les startups autour de l'énergie et la transition énergétique, les startups autour du transport et de la mobilité verte, les startups autour de la Consommation Responsable, les startups autour de l'économie circulaire et le </w:t>
            </w:r>
            <w:proofErr w:type="spellStart"/>
            <w:r w:rsidRPr="000640DB">
              <w:rPr>
                <w:rFonts w:ascii="Arial" w:hAnsi="Arial" w:cs="Arial"/>
                <w:color w:val="000000"/>
                <w:sz w:val="20"/>
              </w:rPr>
              <w:t>ré-emploi</w:t>
            </w:r>
            <w:proofErr w:type="spellEnd"/>
            <w:r w:rsidRPr="000640DB">
              <w:rPr>
                <w:rFonts w:ascii="Arial" w:hAnsi="Arial" w:cs="Arial"/>
                <w:color w:val="000000"/>
                <w:sz w:val="20"/>
              </w:rPr>
              <w:t xml:space="preserve">, les startups </w:t>
            </w:r>
            <w:proofErr w:type="spellStart"/>
            <w:r w:rsidRPr="000640DB">
              <w:rPr>
                <w:rFonts w:ascii="Arial" w:hAnsi="Arial" w:cs="Arial"/>
                <w:color w:val="000000"/>
                <w:sz w:val="20"/>
              </w:rPr>
              <w:t>bioTech</w:t>
            </w:r>
            <w:proofErr w:type="spellEnd"/>
            <w:r w:rsidRPr="000640DB">
              <w:rPr>
                <w:rFonts w:ascii="Arial" w:hAnsi="Arial" w:cs="Arial"/>
                <w:color w:val="000000"/>
                <w:sz w:val="20"/>
              </w:rPr>
              <w:t xml:space="preserve"> autour de l'environnement...Liste des startups dans l'environnement, la </w:t>
            </w:r>
            <w:proofErr w:type="spellStart"/>
            <w:r w:rsidRPr="000640DB">
              <w:rPr>
                <w:rFonts w:ascii="Arial" w:hAnsi="Arial" w:cs="Arial"/>
                <w:color w:val="000000"/>
                <w:sz w:val="20"/>
              </w:rPr>
              <w:t>GreenTech</w:t>
            </w:r>
            <w:proofErr w:type="spellEnd"/>
            <w:r w:rsidRPr="000640DB">
              <w:rPr>
                <w:rFonts w:ascii="Arial" w:hAnsi="Arial" w:cs="Arial"/>
                <w:color w:val="000000"/>
                <w:sz w:val="20"/>
              </w:rPr>
              <w:t xml:space="preserve"> et l'écologie sur licornesociety.com.</w:t>
            </w:r>
            <w:r w:rsidRPr="003002CD">
              <w:rPr>
                <w:b/>
                <w:bCs/>
                <w:color w:val="000000"/>
                <w:sz w:val="28"/>
                <w:szCs w:val="28"/>
              </w:rPr>
              <w:t xml:space="preserve"> </w:t>
            </w:r>
          </w:p>
        </w:tc>
      </w:tr>
      <w:tr w:rsidR="0004037F" w:rsidRPr="000A2273" w14:paraId="5A6274B2" w14:textId="77777777" w:rsidTr="00B61736">
        <w:trPr>
          <w:trHeight w:val="4326"/>
        </w:trPr>
        <w:tc>
          <w:tcPr>
            <w:tcW w:w="9993" w:type="dxa"/>
            <w:gridSpan w:val="2"/>
            <w:shd w:val="clear" w:color="auto" w:fill="auto"/>
          </w:tcPr>
          <w:p w14:paraId="2F8299A7" w14:textId="77777777" w:rsidR="0004037F" w:rsidRDefault="0004037F" w:rsidP="00B464A0">
            <w:pPr>
              <w:jc w:val="both"/>
              <w:rPr>
                <w:rFonts w:cs="Times New Roman"/>
                <w:b/>
                <w:bCs/>
                <w:color w:val="000000"/>
              </w:rPr>
            </w:pPr>
          </w:p>
          <w:p w14:paraId="404D6672" w14:textId="77777777" w:rsidR="0004037F" w:rsidRDefault="0004037F" w:rsidP="00B464A0">
            <w:pPr>
              <w:jc w:val="both"/>
              <w:rPr>
                <w:rFonts w:cs="Times New Roman"/>
                <w:b/>
                <w:bCs/>
                <w:color w:val="000000"/>
              </w:rPr>
            </w:pPr>
          </w:p>
          <w:p w14:paraId="746007E4" w14:textId="77777777" w:rsidR="0004037F" w:rsidRDefault="0004037F" w:rsidP="00B464A0">
            <w:pPr>
              <w:jc w:val="both"/>
              <w:rPr>
                <w:rFonts w:cs="Times New Roman"/>
                <w:b/>
                <w:bCs/>
                <w:color w:val="000000"/>
              </w:rPr>
            </w:pPr>
          </w:p>
          <w:p w14:paraId="231BA5EC" w14:textId="77777777" w:rsidR="0004037F" w:rsidRDefault="0004037F" w:rsidP="00B464A0">
            <w:pPr>
              <w:jc w:val="both"/>
              <w:rPr>
                <w:rFonts w:cs="Times New Roman"/>
                <w:b/>
                <w:bCs/>
                <w:color w:val="000000"/>
              </w:rPr>
            </w:pPr>
          </w:p>
          <w:p w14:paraId="76B91E61" w14:textId="77777777" w:rsidR="0004037F" w:rsidRDefault="0004037F" w:rsidP="00B464A0">
            <w:pPr>
              <w:jc w:val="both"/>
              <w:rPr>
                <w:rFonts w:cs="Times New Roman"/>
                <w:b/>
                <w:bCs/>
                <w:color w:val="000000"/>
              </w:rPr>
            </w:pPr>
          </w:p>
          <w:p w14:paraId="36CF72AA" w14:textId="77777777" w:rsidR="0004037F" w:rsidRDefault="0004037F" w:rsidP="00B464A0">
            <w:pPr>
              <w:jc w:val="both"/>
              <w:rPr>
                <w:rFonts w:cs="Times New Roman"/>
                <w:b/>
                <w:bCs/>
                <w:color w:val="000000"/>
              </w:rPr>
            </w:pPr>
          </w:p>
          <w:p w14:paraId="4F6EAE50" w14:textId="77777777" w:rsidR="0004037F" w:rsidRDefault="0004037F" w:rsidP="00B464A0">
            <w:pPr>
              <w:jc w:val="both"/>
              <w:rPr>
                <w:rFonts w:cs="Times New Roman"/>
                <w:b/>
                <w:bCs/>
                <w:color w:val="000000"/>
              </w:rPr>
            </w:pPr>
          </w:p>
          <w:p w14:paraId="642202A2" w14:textId="77777777" w:rsidR="0004037F" w:rsidRDefault="0004037F" w:rsidP="00B464A0">
            <w:pPr>
              <w:jc w:val="both"/>
              <w:rPr>
                <w:rFonts w:cs="Times New Roman"/>
                <w:b/>
                <w:bCs/>
                <w:color w:val="000000"/>
              </w:rPr>
            </w:pPr>
          </w:p>
          <w:p w14:paraId="07CBFD50" w14:textId="77777777" w:rsidR="0004037F" w:rsidRDefault="0004037F" w:rsidP="00B464A0">
            <w:pPr>
              <w:jc w:val="both"/>
              <w:rPr>
                <w:rFonts w:cs="Times New Roman"/>
                <w:b/>
                <w:bCs/>
                <w:color w:val="000000"/>
              </w:rPr>
            </w:pPr>
          </w:p>
          <w:p w14:paraId="37C18E3A" w14:textId="77777777" w:rsidR="0004037F" w:rsidRDefault="0004037F" w:rsidP="00B464A0">
            <w:pPr>
              <w:jc w:val="both"/>
              <w:rPr>
                <w:rFonts w:cs="Times New Roman"/>
                <w:b/>
                <w:bCs/>
                <w:color w:val="000000"/>
              </w:rPr>
            </w:pPr>
          </w:p>
          <w:p w14:paraId="177A0856" w14:textId="77777777" w:rsidR="0004037F" w:rsidRDefault="0004037F" w:rsidP="00B464A0">
            <w:pPr>
              <w:jc w:val="both"/>
              <w:rPr>
                <w:rFonts w:cs="Times New Roman"/>
                <w:b/>
                <w:bCs/>
                <w:color w:val="000000"/>
              </w:rPr>
            </w:pPr>
          </w:p>
          <w:p w14:paraId="3F9E86BC" w14:textId="77777777" w:rsidR="0004037F" w:rsidRDefault="0004037F" w:rsidP="00B464A0">
            <w:pPr>
              <w:jc w:val="both"/>
              <w:rPr>
                <w:rFonts w:cs="Times New Roman"/>
                <w:b/>
                <w:bCs/>
                <w:color w:val="000000"/>
              </w:rPr>
            </w:pPr>
          </w:p>
          <w:p w14:paraId="3FA3BCAE" w14:textId="77777777" w:rsidR="0004037F" w:rsidRDefault="0004037F" w:rsidP="00B464A0">
            <w:pPr>
              <w:jc w:val="both"/>
              <w:rPr>
                <w:rFonts w:cs="Times New Roman"/>
                <w:b/>
                <w:bCs/>
                <w:color w:val="000000"/>
              </w:rPr>
            </w:pPr>
          </w:p>
          <w:p w14:paraId="078A25A6" w14:textId="77777777" w:rsidR="0004037F" w:rsidRDefault="0004037F" w:rsidP="00B464A0">
            <w:pPr>
              <w:jc w:val="both"/>
              <w:rPr>
                <w:rFonts w:cs="Times New Roman"/>
                <w:b/>
                <w:bCs/>
                <w:color w:val="000000"/>
              </w:rPr>
            </w:pPr>
          </w:p>
          <w:p w14:paraId="59D2FAE3" w14:textId="77777777" w:rsidR="0004037F" w:rsidRDefault="0004037F" w:rsidP="00B464A0">
            <w:pPr>
              <w:jc w:val="both"/>
              <w:rPr>
                <w:rFonts w:cs="Times New Roman"/>
                <w:b/>
                <w:bCs/>
                <w:color w:val="000000"/>
              </w:rPr>
            </w:pPr>
          </w:p>
          <w:p w14:paraId="0DEFCF67" w14:textId="77777777" w:rsidR="0004037F" w:rsidRDefault="0004037F" w:rsidP="00B464A0">
            <w:pPr>
              <w:jc w:val="both"/>
              <w:rPr>
                <w:rFonts w:cs="Times New Roman"/>
                <w:b/>
                <w:bCs/>
                <w:color w:val="000000"/>
              </w:rPr>
            </w:pPr>
          </w:p>
          <w:p w14:paraId="43F45C56" w14:textId="77777777" w:rsidR="0004037F" w:rsidRDefault="0004037F" w:rsidP="00B464A0">
            <w:pPr>
              <w:jc w:val="both"/>
              <w:rPr>
                <w:rFonts w:cs="Times New Roman"/>
                <w:b/>
                <w:bCs/>
                <w:color w:val="000000"/>
              </w:rPr>
            </w:pPr>
          </w:p>
          <w:p w14:paraId="108738BF" w14:textId="77777777" w:rsidR="0004037F" w:rsidRDefault="0004037F" w:rsidP="00B464A0">
            <w:pPr>
              <w:jc w:val="both"/>
              <w:rPr>
                <w:rFonts w:cs="Times New Roman"/>
                <w:b/>
                <w:bCs/>
                <w:color w:val="000000"/>
              </w:rPr>
            </w:pPr>
          </w:p>
          <w:p w14:paraId="2E98A146" w14:textId="77777777" w:rsidR="0004037F" w:rsidRDefault="0004037F" w:rsidP="00B464A0">
            <w:pPr>
              <w:jc w:val="both"/>
              <w:rPr>
                <w:rFonts w:cs="Times New Roman"/>
                <w:b/>
                <w:bCs/>
                <w:color w:val="000000"/>
              </w:rPr>
            </w:pPr>
          </w:p>
          <w:p w14:paraId="306FC283" w14:textId="77777777" w:rsidR="0004037F" w:rsidRDefault="0004037F" w:rsidP="00B464A0">
            <w:pPr>
              <w:jc w:val="both"/>
              <w:rPr>
                <w:rFonts w:cs="Times New Roman"/>
                <w:b/>
                <w:bCs/>
                <w:color w:val="000000"/>
              </w:rPr>
            </w:pPr>
          </w:p>
          <w:p w14:paraId="4A85EB63" w14:textId="77777777" w:rsidR="0004037F" w:rsidRDefault="0004037F" w:rsidP="00B464A0">
            <w:pPr>
              <w:jc w:val="both"/>
              <w:rPr>
                <w:rFonts w:cs="Times New Roman"/>
                <w:b/>
                <w:bCs/>
                <w:color w:val="000000"/>
              </w:rPr>
            </w:pPr>
          </w:p>
          <w:p w14:paraId="0EA41FF7" w14:textId="77777777" w:rsidR="0004037F" w:rsidRDefault="0004037F" w:rsidP="00B464A0">
            <w:pPr>
              <w:jc w:val="both"/>
              <w:rPr>
                <w:rFonts w:cs="Times New Roman"/>
                <w:b/>
                <w:bCs/>
                <w:color w:val="000000"/>
              </w:rPr>
            </w:pPr>
          </w:p>
          <w:p w14:paraId="496B08E4" w14:textId="77777777" w:rsidR="0004037F" w:rsidRDefault="0004037F" w:rsidP="00B464A0">
            <w:pPr>
              <w:jc w:val="both"/>
              <w:rPr>
                <w:rFonts w:cs="Times New Roman"/>
                <w:b/>
                <w:bCs/>
                <w:color w:val="000000"/>
              </w:rPr>
            </w:pPr>
          </w:p>
          <w:p w14:paraId="2A40FB94" w14:textId="77777777" w:rsidR="0004037F" w:rsidRDefault="0004037F" w:rsidP="00B464A0">
            <w:pPr>
              <w:jc w:val="both"/>
              <w:rPr>
                <w:rFonts w:cs="Times New Roman"/>
                <w:b/>
                <w:bCs/>
                <w:color w:val="000000"/>
              </w:rPr>
            </w:pPr>
          </w:p>
          <w:p w14:paraId="1A00340F" w14:textId="77777777" w:rsidR="0004037F" w:rsidRDefault="0004037F" w:rsidP="00B464A0">
            <w:pPr>
              <w:jc w:val="both"/>
              <w:rPr>
                <w:rFonts w:cs="Times New Roman"/>
                <w:b/>
                <w:bCs/>
                <w:color w:val="000000"/>
              </w:rPr>
            </w:pPr>
          </w:p>
          <w:p w14:paraId="14D9EE61" w14:textId="77777777" w:rsidR="0004037F" w:rsidRDefault="0004037F" w:rsidP="00B464A0">
            <w:pPr>
              <w:jc w:val="both"/>
              <w:rPr>
                <w:rFonts w:cs="Times New Roman"/>
                <w:b/>
                <w:bCs/>
                <w:color w:val="000000"/>
              </w:rPr>
            </w:pPr>
          </w:p>
          <w:p w14:paraId="079ACB4B" w14:textId="77777777" w:rsidR="0004037F" w:rsidRDefault="0004037F" w:rsidP="00B464A0">
            <w:pPr>
              <w:jc w:val="both"/>
              <w:rPr>
                <w:rFonts w:cs="Times New Roman"/>
                <w:b/>
                <w:bCs/>
                <w:color w:val="000000"/>
              </w:rPr>
            </w:pPr>
          </w:p>
          <w:p w14:paraId="5875BDBB" w14:textId="77777777" w:rsidR="0004037F" w:rsidRDefault="0004037F" w:rsidP="00B464A0">
            <w:pPr>
              <w:jc w:val="both"/>
              <w:rPr>
                <w:rFonts w:cs="Times New Roman"/>
                <w:b/>
                <w:bCs/>
                <w:color w:val="000000"/>
              </w:rPr>
            </w:pPr>
          </w:p>
          <w:p w14:paraId="37FCA5B2" w14:textId="77777777" w:rsidR="0004037F" w:rsidRDefault="0004037F" w:rsidP="00B464A0">
            <w:pPr>
              <w:jc w:val="both"/>
              <w:rPr>
                <w:rFonts w:cs="Times New Roman"/>
                <w:b/>
                <w:bCs/>
                <w:color w:val="000000"/>
              </w:rPr>
            </w:pPr>
          </w:p>
          <w:p w14:paraId="726D73AE" w14:textId="77777777" w:rsidR="0004037F" w:rsidRDefault="0004037F" w:rsidP="00B464A0">
            <w:pPr>
              <w:jc w:val="both"/>
              <w:rPr>
                <w:rFonts w:cs="Times New Roman"/>
                <w:b/>
                <w:bCs/>
                <w:color w:val="000000"/>
              </w:rPr>
            </w:pPr>
          </w:p>
          <w:p w14:paraId="6BFBC821" w14:textId="77777777" w:rsidR="0004037F" w:rsidRDefault="0004037F" w:rsidP="00B464A0">
            <w:pPr>
              <w:jc w:val="both"/>
              <w:rPr>
                <w:rFonts w:cs="Times New Roman"/>
                <w:b/>
                <w:bCs/>
                <w:color w:val="000000"/>
              </w:rPr>
            </w:pPr>
          </w:p>
          <w:p w14:paraId="353985D0" w14:textId="77777777" w:rsidR="0004037F" w:rsidRDefault="0004037F" w:rsidP="00B464A0">
            <w:pPr>
              <w:jc w:val="both"/>
              <w:rPr>
                <w:rFonts w:cs="Times New Roman"/>
                <w:b/>
                <w:bCs/>
                <w:color w:val="000000"/>
              </w:rPr>
            </w:pPr>
          </w:p>
          <w:p w14:paraId="7ACF3EB9" w14:textId="77777777" w:rsidR="0004037F" w:rsidRDefault="0004037F" w:rsidP="00B464A0">
            <w:pPr>
              <w:jc w:val="both"/>
              <w:rPr>
                <w:rFonts w:cs="Times New Roman"/>
                <w:b/>
                <w:bCs/>
                <w:color w:val="000000"/>
              </w:rPr>
            </w:pPr>
          </w:p>
          <w:p w14:paraId="7BA627F4" w14:textId="77777777" w:rsidR="0004037F" w:rsidRDefault="0004037F" w:rsidP="00B464A0">
            <w:pPr>
              <w:jc w:val="both"/>
              <w:rPr>
                <w:rFonts w:cs="Times New Roman"/>
                <w:b/>
                <w:bCs/>
                <w:color w:val="000000"/>
              </w:rPr>
            </w:pPr>
          </w:p>
          <w:p w14:paraId="3057B972" w14:textId="77777777" w:rsidR="0004037F" w:rsidRDefault="0004037F" w:rsidP="00B464A0">
            <w:pPr>
              <w:jc w:val="both"/>
              <w:rPr>
                <w:rFonts w:cs="Times New Roman"/>
                <w:b/>
                <w:bCs/>
                <w:color w:val="000000"/>
              </w:rPr>
            </w:pPr>
          </w:p>
          <w:p w14:paraId="3072235B" w14:textId="77777777" w:rsidR="0004037F" w:rsidRDefault="0004037F" w:rsidP="00B464A0">
            <w:pPr>
              <w:jc w:val="both"/>
              <w:rPr>
                <w:rFonts w:cs="Times New Roman"/>
                <w:b/>
                <w:bCs/>
                <w:color w:val="000000"/>
              </w:rPr>
            </w:pPr>
          </w:p>
          <w:p w14:paraId="25C324D7" w14:textId="77777777" w:rsidR="0004037F" w:rsidRDefault="0004037F" w:rsidP="00B464A0">
            <w:pPr>
              <w:jc w:val="both"/>
              <w:rPr>
                <w:rFonts w:cs="Times New Roman"/>
                <w:b/>
                <w:bCs/>
                <w:color w:val="000000"/>
              </w:rPr>
            </w:pPr>
          </w:p>
          <w:p w14:paraId="4A690A39" w14:textId="77777777" w:rsidR="0004037F" w:rsidRDefault="0004037F" w:rsidP="00B464A0">
            <w:pPr>
              <w:jc w:val="both"/>
              <w:rPr>
                <w:rFonts w:cs="Times New Roman"/>
                <w:b/>
                <w:bCs/>
                <w:color w:val="000000"/>
              </w:rPr>
            </w:pPr>
          </w:p>
          <w:p w14:paraId="3AB9F670" w14:textId="77777777" w:rsidR="0004037F" w:rsidRDefault="0004037F" w:rsidP="00B464A0">
            <w:pPr>
              <w:jc w:val="both"/>
              <w:rPr>
                <w:rFonts w:cs="Times New Roman"/>
                <w:b/>
                <w:bCs/>
                <w:color w:val="000000"/>
              </w:rPr>
            </w:pPr>
          </w:p>
          <w:p w14:paraId="0B2FF657" w14:textId="77777777" w:rsidR="0004037F" w:rsidRDefault="0004037F" w:rsidP="00B464A0">
            <w:pPr>
              <w:jc w:val="both"/>
              <w:rPr>
                <w:rFonts w:cs="Times New Roman"/>
                <w:b/>
                <w:bCs/>
                <w:color w:val="000000"/>
              </w:rPr>
            </w:pPr>
          </w:p>
          <w:p w14:paraId="4A0A1E4E" w14:textId="77777777" w:rsidR="0004037F" w:rsidRDefault="0004037F" w:rsidP="00B464A0">
            <w:pPr>
              <w:jc w:val="both"/>
              <w:rPr>
                <w:rFonts w:cs="Times New Roman"/>
                <w:b/>
                <w:bCs/>
                <w:color w:val="000000"/>
              </w:rPr>
            </w:pPr>
          </w:p>
          <w:p w14:paraId="013960BE" w14:textId="77777777" w:rsidR="0004037F" w:rsidRDefault="0004037F" w:rsidP="00B464A0">
            <w:pPr>
              <w:jc w:val="both"/>
              <w:rPr>
                <w:rFonts w:cs="Times New Roman"/>
                <w:b/>
                <w:bCs/>
                <w:color w:val="000000"/>
              </w:rPr>
            </w:pPr>
          </w:p>
          <w:p w14:paraId="11411AAA" w14:textId="77777777" w:rsidR="0004037F" w:rsidRDefault="0004037F" w:rsidP="00B464A0">
            <w:pPr>
              <w:jc w:val="both"/>
              <w:rPr>
                <w:rFonts w:cs="Times New Roman"/>
                <w:b/>
                <w:bCs/>
                <w:color w:val="000000"/>
              </w:rPr>
            </w:pPr>
          </w:p>
          <w:p w14:paraId="09A8A3BC" w14:textId="77777777" w:rsidR="0004037F" w:rsidRDefault="0004037F" w:rsidP="00B464A0">
            <w:pPr>
              <w:jc w:val="both"/>
              <w:rPr>
                <w:rFonts w:cs="Times New Roman"/>
                <w:b/>
                <w:bCs/>
                <w:color w:val="000000"/>
              </w:rPr>
            </w:pPr>
          </w:p>
          <w:p w14:paraId="259E1636" w14:textId="77777777" w:rsidR="0004037F" w:rsidRDefault="0004037F" w:rsidP="00B464A0">
            <w:pPr>
              <w:jc w:val="both"/>
              <w:rPr>
                <w:rFonts w:cs="Times New Roman"/>
                <w:b/>
                <w:bCs/>
                <w:color w:val="000000"/>
              </w:rPr>
            </w:pPr>
          </w:p>
          <w:p w14:paraId="3CC6EC92" w14:textId="77777777" w:rsidR="0004037F" w:rsidRDefault="0004037F" w:rsidP="00B464A0">
            <w:pPr>
              <w:jc w:val="both"/>
              <w:rPr>
                <w:rFonts w:cs="Times New Roman"/>
                <w:b/>
                <w:bCs/>
                <w:color w:val="000000"/>
              </w:rPr>
            </w:pPr>
          </w:p>
          <w:p w14:paraId="366E8228" w14:textId="77777777" w:rsidR="0004037F" w:rsidRDefault="0004037F" w:rsidP="00B464A0">
            <w:pPr>
              <w:jc w:val="both"/>
              <w:rPr>
                <w:rFonts w:cs="Times New Roman"/>
                <w:b/>
                <w:bCs/>
                <w:color w:val="000000"/>
              </w:rPr>
            </w:pPr>
          </w:p>
          <w:p w14:paraId="488403E9" w14:textId="77777777" w:rsidR="0004037F" w:rsidRDefault="0004037F" w:rsidP="00B464A0">
            <w:pPr>
              <w:jc w:val="both"/>
              <w:rPr>
                <w:rFonts w:cs="Times New Roman"/>
                <w:b/>
                <w:bCs/>
                <w:color w:val="000000"/>
              </w:rPr>
            </w:pPr>
          </w:p>
          <w:p w14:paraId="0B96D126" w14:textId="77777777" w:rsidR="0004037F" w:rsidRDefault="0004037F" w:rsidP="00B464A0">
            <w:pPr>
              <w:jc w:val="both"/>
              <w:rPr>
                <w:rFonts w:cs="Times New Roman"/>
                <w:b/>
                <w:bCs/>
                <w:color w:val="000000"/>
              </w:rPr>
            </w:pPr>
          </w:p>
          <w:p w14:paraId="33E24791" w14:textId="77777777" w:rsidR="0004037F" w:rsidRDefault="0004037F" w:rsidP="00B464A0">
            <w:pPr>
              <w:jc w:val="both"/>
              <w:rPr>
                <w:rFonts w:cs="Times New Roman"/>
                <w:b/>
                <w:bCs/>
                <w:color w:val="000000"/>
              </w:rPr>
            </w:pPr>
          </w:p>
          <w:p w14:paraId="0AE05853" w14:textId="77777777" w:rsidR="0004037F" w:rsidRDefault="0004037F" w:rsidP="00B464A0">
            <w:pPr>
              <w:jc w:val="both"/>
              <w:rPr>
                <w:rFonts w:cs="Times New Roman"/>
                <w:b/>
                <w:bCs/>
                <w:color w:val="000000"/>
              </w:rPr>
            </w:pPr>
          </w:p>
          <w:p w14:paraId="5BA9290A" w14:textId="77777777" w:rsidR="0004037F" w:rsidRDefault="0004037F" w:rsidP="00B464A0">
            <w:pPr>
              <w:jc w:val="both"/>
              <w:rPr>
                <w:rFonts w:cs="Times New Roman"/>
                <w:b/>
                <w:bCs/>
                <w:color w:val="000000"/>
              </w:rPr>
            </w:pPr>
          </w:p>
          <w:p w14:paraId="03984A04" w14:textId="77777777" w:rsidR="0004037F" w:rsidRDefault="0004037F" w:rsidP="00B464A0">
            <w:pPr>
              <w:jc w:val="both"/>
              <w:rPr>
                <w:rFonts w:cs="Times New Roman"/>
                <w:b/>
                <w:bCs/>
                <w:color w:val="000000"/>
              </w:rPr>
            </w:pPr>
          </w:p>
          <w:p w14:paraId="045C25B7" w14:textId="77777777" w:rsidR="0004037F" w:rsidRDefault="0004037F" w:rsidP="00B464A0">
            <w:pPr>
              <w:jc w:val="both"/>
              <w:rPr>
                <w:rFonts w:cs="Times New Roman"/>
                <w:b/>
                <w:bCs/>
                <w:color w:val="000000"/>
              </w:rPr>
            </w:pPr>
          </w:p>
          <w:p w14:paraId="5E1FA20A" w14:textId="77777777" w:rsidR="0004037F" w:rsidRDefault="0004037F" w:rsidP="00B464A0">
            <w:pPr>
              <w:jc w:val="both"/>
              <w:rPr>
                <w:rFonts w:cs="Times New Roman"/>
                <w:b/>
                <w:bCs/>
                <w:color w:val="000000"/>
              </w:rPr>
            </w:pPr>
          </w:p>
          <w:p w14:paraId="7E983B30" w14:textId="77777777" w:rsidR="0004037F" w:rsidRDefault="0004037F" w:rsidP="00B464A0">
            <w:pPr>
              <w:jc w:val="both"/>
              <w:rPr>
                <w:rFonts w:cs="Times New Roman"/>
                <w:b/>
                <w:bCs/>
                <w:color w:val="000000"/>
              </w:rPr>
            </w:pPr>
          </w:p>
          <w:p w14:paraId="31238D4F" w14:textId="77777777" w:rsidR="0004037F" w:rsidRDefault="0004037F" w:rsidP="00B464A0">
            <w:pPr>
              <w:jc w:val="both"/>
              <w:rPr>
                <w:rFonts w:cs="Times New Roman"/>
                <w:b/>
                <w:bCs/>
                <w:color w:val="000000"/>
              </w:rPr>
            </w:pPr>
          </w:p>
          <w:p w14:paraId="3BF0E6B1" w14:textId="77777777" w:rsidR="0004037F" w:rsidRDefault="0004037F" w:rsidP="00B464A0">
            <w:pPr>
              <w:jc w:val="both"/>
              <w:rPr>
                <w:rFonts w:cs="Times New Roman"/>
                <w:b/>
                <w:bCs/>
                <w:color w:val="000000"/>
              </w:rPr>
            </w:pPr>
          </w:p>
          <w:p w14:paraId="23CEE9B9" w14:textId="77777777" w:rsidR="0004037F" w:rsidRDefault="0004037F" w:rsidP="00B464A0">
            <w:pPr>
              <w:jc w:val="both"/>
              <w:rPr>
                <w:rFonts w:cs="Times New Roman"/>
                <w:b/>
                <w:bCs/>
                <w:color w:val="000000"/>
              </w:rPr>
            </w:pPr>
          </w:p>
          <w:p w14:paraId="53E91461" w14:textId="77777777" w:rsidR="0004037F" w:rsidRDefault="0004037F" w:rsidP="00B464A0">
            <w:pPr>
              <w:jc w:val="both"/>
              <w:rPr>
                <w:rFonts w:cs="Times New Roman"/>
                <w:b/>
                <w:bCs/>
                <w:color w:val="000000"/>
              </w:rPr>
            </w:pPr>
          </w:p>
          <w:p w14:paraId="2FBFB397" w14:textId="77777777" w:rsidR="0004037F" w:rsidRDefault="0004037F" w:rsidP="00B464A0">
            <w:pPr>
              <w:jc w:val="both"/>
              <w:rPr>
                <w:rFonts w:cs="Times New Roman"/>
                <w:b/>
                <w:bCs/>
                <w:color w:val="000000"/>
              </w:rPr>
            </w:pPr>
          </w:p>
          <w:p w14:paraId="68598657" w14:textId="77777777" w:rsidR="0004037F" w:rsidRDefault="0004037F" w:rsidP="00B464A0">
            <w:pPr>
              <w:jc w:val="both"/>
              <w:rPr>
                <w:rFonts w:cs="Times New Roman"/>
                <w:b/>
                <w:bCs/>
                <w:color w:val="000000"/>
              </w:rPr>
            </w:pPr>
          </w:p>
          <w:p w14:paraId="4D839351" w14:textId="77777777" w:rsidR="0004037F" w:rsidRDefault="0004037F" w:rsidP="00B464A0">
            <w:pPr>
              <w:jc w:val="both"/>
              <w:rPr>
                <w:rFonts w:cs="Times New Roman"/>
                <w:b/>
                <w:bCs/>
                <w:color w:val="000000"/>
              </w:rPr>
            </w:pPr>
          </w:p>
          <w:p w14:paraId="4BB770DA" w14:textId="77777777" w:rsidR="0004037F" w:rsidRDefault="0004037F" w:rsidP="00B464A0">
            <w:pPr>
              <w:jc w:val="both"/>
              <w:rPr>
                <w:rFonts w:cs="Times New Roman"/>
                <w:b/>
                <w:bCs/>
                <w:color w:val="000000"/>
              </w:rPr>
            </w:pPr>
          </w:p>
          <w:p w14:paraId="577140A6" w14:textId="77777777" w:rsidR="0004037F" w:rsidRDefault="0004037F" w:rsidP="00B464A0">
            <w:pPr>
              <w:jc w:val="both"/>
              <w:rPr>
                <w:rFonts w:cs="Times New Roman"/>
                <w:b/>
                <w:bCs/>
                <w:color w:val="000000"/>
              </w:rPr>
            </w:pPr>
          </w:p>
          <w:p w14:paraId="2EC9F7E6" w14:textId="77777777" w:rsidR="0004037F" w:rsidRDefault="0004037F" w:rsidP="00B464A0">
            <w:pPr>
              <w:jc w:val="both"/>
              <w:rPr>
                <w:rFonts w:cs="Times New Roman"/>
                <w:b/>
                <w:bCs/>
                <w:color w:val="000000"/>
              </w:rPr>
            </w:pPr>
          </w:p>
          <w:p w14:paraId="1537F2FF" w14:textId="77777777" w:rsidR="0004037F" w:rsidRDefault="0004037F" w:rsidP="00B464A0">
            <w:pPr>
              <w:jc w:val="both"/>
              <w:rPr>
                <w:rFonts w:cs="Times New Roman"/>
                <w:b/>
                <w:bCs/>
                <w:color w:val="000000"/>
              </w:rPr>
            </w:pPr>
          </w:p>
          <w:p w14:paraId="1E71DC35" w14:textId="77777777" w:rsidR="0004037F" w:rsidRDefault="0004037F" w:rsidP="00B464A0">
            <w:pPr>
              <w:jc w:val="both"/>
              <w:rPr>
                <w:rFonts w:cs="Times New Roman"/>
                <w:b/>
                <w:bCs/>
                <w:color w:val="000000"/>
              </w:rPr>
            </w:pPr>
          </w:p>
          <w:p w14:paraId="1119A03E" w14:textId="77777777" w:rsidR="0004037F" w:rsidRDefault="0004037F" w:rsidP="00B464A0">
            <w:pPr>
              <w:jc w:val="both"/>
              <w:rPr>
                <w:rFonts w:cs="Times New Roman"/>
                <w:b/>
                <w:bCs/>
                <w:color w:val="000000"/>
              </w:rPr>
            </w:pPr>
          </w:p>
          <w:p w14:paraId="1F252CD6" w14:textId="77777777" w:rsidR="0004037F" w:rsidRDefault="0004037F" w:rsidP="00B464A0">
            <w:pPr>
              <w:jc w:val="both"/>
              <w:rPr>
                <w:rFonts w:cs="Times New Roman"/>
                <w:b/>
                <w:bCs/>
                <w:color w:val="000000"/>
              </w:rPr>
            </w:pPr>
          </w:p>
          <w:p w14:paraId="7035DE10" w14:textId="77777777" w:rsidR="0004037F" w:rsidRDefault="0004037F" w:rsidP="00B464A0">
            <w:pPr>
              <w:jc w:val="both"/>
              <w:rPr>
                <w:rFonts w:cs="Times New Roman"/>
                <w:b/>
                <w:bCs/>
                <w:color w:val="000000"/>
              </w:rPr>
            </w:pPr>
          </w:p>
          <w:p w14:paraId="5D950139" w14:textId="77777777" w:rsidR="0004037F" w:rsidRDefault="0004037F" w:rsidP="00B464A0">
            <w:pPr>
              <w:jc w:val="both"/>
              <w:rPr>
                <w:rFonts w:cs="Times New Roman"/>
                <w:b/>
                <w:bCs/>
                <w:color w:val="000000"/>
              </w:rPr>
            </w:pPr>
          </w:p>
          <w:p w14:paraId="385CD9D3" w14:textId="77777777" w:rsidR="0004037F" w:rsidRDefault="0004037F" w:rsidP="00B464A0">
            <w:pPr>
              <w:jc w:val="both"/>
              <w:rPr>
                <w:rFonts w:cs="Times New Roman"/>
                <w:b/>
                <w:bCs/>
                <w:color w:val="000000"/>
              </w:rPr>
            </w:pPr>
          </w:p>
          <w:p w14:paraId="5D1D3FA1" w14:textId="77777777" w:rsidR="0004037F" w:rsidRDefault="0004037F" w:rsidP="00B464A0">
            <w:pPr>
              <w:jc w:val="both"/>
              <w:rPr>
                <w:rFonts w:cs="Times New Roman"/>
                <w:b/>
                <w:bCs/>
                <w:color w:val="000000"/>
              </w:rPr>
            </w:pPr>
          </w:p>
          <w:p w14:paraId="461EE45F" w14:textId="77777777" w:rsidR="0004037F" w:rsidRDefault="0004037F" w:rsidP="00B464A0">
            <w:pPr>
              <w:jc w:val="both"/>
              <w:rPr>
                <w:rFonts w:cs="Times New Roman"/>
                <w:b/>
                <w:bCs/>
                <w:color w:val="000000"/>
              </w:rPr>
            </w:pPr>
          </w:p>
          <w:p w14:paraId="2A2BE508" w14:textId="77777777" w:rsidR="0004037F" w:rsidRDefault="0004037F" w:rsidP="00B464A0">
            <w:pPr>
              <w:jc w:val="both"/>
              <w:rPr>
                <w:rFonts w:cs="Times New Roman"/>
                <w:b/>
                <w:bCs/>
                <w:color w:val="000000"/>
              </w:rPr>
            </w:pPr>
          </w:p>
          <w:p w14:paraId="70FE398C" w14:textId="77777777" w:rsidR="0004037F" w:rsidRDefault="0004037F" w:rsidP="00B464A0">
            <w:pPr>
              <w:jc w:val="both"/>
              <w:rPr>
                <w:rFonts w:cs="Times New Roman"/>
                <w:b/>
                <w:bCs/>
                <w:color w:val="000000"/>
              </w:rPr>
            </w:pPr>
          </w:p>
          <w:p w14:paraId="63F2A14D" w14:textId="64C30D72" w:rsidR="0004037F" w:rsidRDefault="0004037F" w:rsidP="00B464A0">
            <w:pPr>
              <w:jc w:val="both"/>
              <w:rPr>
                <w:rFonts w:cs="Times New Roman"/>
                <w:b/>
                <w:bCs/>
                <w:color w:val="000000"/>
              </w:rPr>
            </w:pPr>
          </w:p>
          <w:p w14:paraId="29E7BCC9" w14:textId="3A4233DA" w:rsidR="00553D33" w:rsidRDefault="00553D33" w:rsidP="00B464A0">
            <w:pPr>
              <w:jc w:val="both"/>
              <w:rPr>
                <w:rFonts w:cs="Times New Roman"/>
                <w:b/>
                <w:bCs/>
                <w:color w:val="000000"/>
              </w:rPr>
            </w:pPr>
          </w:p>
          <w:p w14:paraId="18CBFAF4" w14:textId="6467246D" w:rsidR="00553D33" w:rsidRDefault="00553D33" w:rsidP="00B464A0">
            <w:pPr>
              <w:jc w:val="both"/>
              <w:rPr>
                <w:rFonts w:cs="Times New Roman"/>
                <w:b/>
                <w:bCs/>
                <w:color w:val="000000"/>
              </w:rPr>
            </w:pPr>
          </w:p>
          <w:p w14:paraId="63ED55DE" w14:textId="2304118C" w:rsidR="00553D33" w:rsidRDefault="00553D33" w:rsidP="00B464A0">
            <w:pPr>
              <w:jc w:val="both"/>
              <w:rPr>
                <w:rFonts w:cs="Times New Roman"/>
                <w:b/>
                <w:bCs/>
                <w:color w:val="000000"/>
              </w:rPr>
            </w:pPr>
          </w:p>
          <w:p w14:paraId="6E21F0E9" w14:textId="27241EAC" w:rsidR="00553D33" w:rsidRDefault="00553D33" w:rsidP="00B464A0">
            <w:pPr>
              <w:jc w:val="both"/>
              <w:rPr>
                <w:rFonts w:cs="Times New Roman"/>
                <w:b/>
                <w:bCs/>
                <w:color w:val="000000"/>
              </w:rPr>
            </w:pPr>
          </w:p>
          <w:p w14:paraId="2FB9620F" w14:textId="75F3AE6A" w:rsidR="00553D33" w:rsidRDefault="00553D33" w:rsidP="00B464A0">
            <w:pPr>
              <w:jc w:val="both"/>
              <w:rPr>
                <w:rFonts w:cs="Times New Roman"/>
                <w:b/>
                <w:bCs/>
                <w:color w:val="000000"/>
              </w:rPr>
            </w:pPr>
          </w:p>
          <w:p w14:paraId="207717F7" w14:textId="77777777" w:rsidR="00553D33" w:rsidRDefault="00553D33" w:rsidP="00B464A0">
            <w:pPr>
              <w:jc w:val="both"/>
              <w:rPr>
                <w:rFonts w:cs="Times New Roman"/>
                <w:b/>
                <w:bCs/>
                <w:color w:val="000000"/>
              </w:rPr>
            </w:pPr>
          </w:p>
          <w:p w14:paraId="6E22E11C" w14:textId="77777777" w:rsidR="0004037F" w:rsidRDefault="0004037F" w:rsidP="00B464A0">
            <w:pPr>
              <w:jc w:val="both"/>
              <w:rPr>
                <w:rFonts w:cs="Times New Roman"/>
                <w:b/>
                <w:bCs/>
                <w:color w:val="000000"/>
              </w:rPr>
            </w:pPr>
          </w:p>
          <w:p w14:paraId="4B22DCB7" w14:textId="77777777" w:rsidR="0004037F" w:rsidRDefault="0004037F" w:rsidP="00B464A0">
            <w:pPr>
              <w:jc w:val="both"/>
              <w:rPr>
                <w:rFonts w:cs="Times New Roman"/>
                <w:b/>
                <w:bCs/>
                <w:color w:val="000000"/>
              </w:rPr>
            </w:pPr>
          </w:p>
          <w:p w14:paraId="137A47E7" w14:textId="77777777" w:rsidR="0004037F" w:rsidRDefault="0004037F" w:rsidP="00B464A0">
            <w:pPr>
              <w:jc w:val="both"/>
              <w:rPr>
                <w:rFonts w:cs="Times New Roman"/>
                <w:b/>
                <w:bCs/>
                <w:color w:val="000000"/>
              </w:rPr>
            </w:pPr>
          </w:p>
          <w:p w14:paraId="55252037" w14:textId="77777777" w:rsidR="0004037F" w:rsidRDefault="0004037F" w:rsidP="00B464A0">
            <w:pPr>
              <w:jc w:val="both"/>
              <w:rPr>
                <w:rFonts w:cs="Times New Roman"/>
                <w:b/>
                <w:bCs/>
                <w:color w:val="000000"/>
              </w:rPr>
            </w:pPr>
          </w:p>
          <w:p w14:paraId="0C51B9C5" w14:textId="77777777" w:rsidR="0004037F" w:rsidRDefault="0004037F" w:rsidP="00B464A0">
            <w:pPr>
              <w:jc w:val="both"/>
              <w:rPr>
                <w:rFonts w:cs="Times New Roman"/>
                <w:b/>
                <w:bCs/>
                <w:color w:val="000000"/>
              </w:rPr>
            </w:pPr>
          </w:p>
          <w:p w14:paraId="36508199" w14:textId="77777777" w:rsidR="0004037F" w:rsidRDefault="0004037F" w:rsidP="00B464A0">
            <w:pPr>
              <w:jc w:val="both"/>
              <w:rPr>
                <w:rFonts w:cs="Times New Roman"/>
                <w:b/>
                <w:bCs/>
                <w:color w:val="000000"/>
              </w:rPr>
            </w:pPr>
          </w:p>
          <w:p w14:paraId="4988ABEA" w14:textId="77777777" w:rsidR="0004037F" w:rsidRDefault="0004037F" w:rsidP="00B464A0">
            <w:pPr>
              <w:jc w:val="both"/>
              <w:rPr>
                <w:rFonts w:cs="Times New Roman"/>
                <w:b/>
                <w:bCs/>
                <w:color w:val="000000"/>
              </w:rPr>
            </w:pPr>
          </w:p>
          <w:p w14:paraId="1B3807FA" w14:textId="77777777" w:rsidR="0004037F" w:rsidRDefault="0004037F" w:rsidP="00B464A0">
            <w:pPr>
              <w:jc w:val="both"/>
              <w:rPr>
                <w:rFonts w:cs="Times New Roman"/>
                <w:b/>
                <w:bCs/>
                <w:color w:val="000000"/>
              </w:rPr>
            </w:pPr>
          </w:p>
          <w:p w14:paraId="4F96BEBD" w14:textId="77777777" w:rsidR="0004037F" w:rsidRDefault="0004037F" w:rsidP="00B464A0">
            <w:pPr>
              <w:jc w:val="both"/>
              <w:rPr>
                <w:rFonts w:cs="Times New Roman"/>
                <w:b/>
                <w:bCs/>
                <w:color w:val="000000"/>
              </w:rPr>
            </w:pPr>
          </w:p>
          <w:p w14:paraId="652025FC" w14:textId="77777777" w:rsidR="0004037F" w:rsidRDefault="0004037F" w:rsidP="00B464A0">
            <w:pPr>
              <w:jc w:val="both"/>
              <w:rPr>
                <w:rFonts w:cs="Times New Roman"/>
                <w:b/>
                <w:bCs/>
                <w:color w:val="000000"/>
              </w:rPr>
            </w:pPr>
          </w:p>
          <w:p w14:paraId="1D5E1FC6" w14:textId="77777777" w:rsidR="0004037F" w:rsidRDefault="0004037F" w:rsidP="00B464A0">
            <w:pPr>
              <w:jc w:val="both"/>
              <w:rPr>
                <w:rFonts w:cs="Times New Roman"/>
                <w:b/>
                <w:bCs/>
                <w:color w:val="000000"/>
              </w:rPr>
            </w:pPr>
          </w:p>
          <w:p w14:paraId="3EF59FA2" w14:textId="77777777" w:rsidR="0004037F" w:rsidRDefault="0004037F" w:rsidP="00B464A0">
            <w:pPr>
              <w:jc w:val="both"/>
              <w:rPr>
                <w:rFonts w:cs="Times New Roman"/>
                <w:b/>
                <w:bCs/>
                <w:color w:val="000000"/>
              </w:rPr>
            </w:pPr>
          </w:p>
          <w:p w14:paraId="11FAB79B" w14:textId="77777777" w:rsidR="0004037F" w:rsidRPr="00D52B89" w:rsidRDefault="0004037F" w:rsidP="00B464A0">
            <w:pPr>
              <w:jc w:val="both"/>
              <w:rPr>
                <w:rFonts w:cs="Times New Roman"/>
                <w:b/>
                <w:bCs/>
                <w:color w:val="000000"/>
              </w:rPr>
            </w:pPr>
          </w:p>
        </w:tc>
      </w:tr>
    </w:tbl>
    <w:p w14:paraId="676905CE" w14:textId="77777777" w:rsidR="008E16A4" w:rsidRPr="00A91C9E" w:rsidRDefault="008E16A4" w:rsidP="008E16A4"/>
    <w:p w14:paraId="4310A865" w14:textId="0C477AE9" w:rsidR="008E16A4" w:rsidRDefault="008E16A4" w:rsidP="008E16A4">
      <w:pPr>
        <w:pStyle w:val="Titre"/>
        <w:rPr>
          <w:b/>
          <w:bCs/>
        </w:rPr>
      </w:pPr>
    </w:p>
    <w:p w14:paraId="2D42E675" w14:textId="7A8FD79D" w:rsidR="008E16A4" w:rsidRDefault="008E16A4" w:rsidP="008E16A4"/>
    <w:p w14:paraId="7B4F9C51" w14:textId="382CBA0D" w:rsidR="008E16A4" w:rsidRDefault="008E16A4" w:rsidP="008E16A4"/>
    <w:p w14:paraId="26EA4A7C" w14:textId="05382EA6" w:rsidR="008E16A4" w:rsidRDefault="008E16A4" w:rsidP="008E16A4"/>
    <w:p w14:paraId="5762413D" w14:textId="6F6D9E12" w:rsidR="008E16A4" w:rsidRDefault="008E16A4" w:rsidP="008E16A4"/>
    <w:p w14:paraId="5B55FB5E" w14:textId="0C993578" w:rsidR="008E16A4" w:rsidRDefault="008E16A4" w:rsidP="008E16A4"/>
    <w:p w14:paraId="6CA4FAC8" w14:textId="1035C1B8" w:rsidR="008E16A4" w:rsidRDefault="008E16A4" w:rsidP="008E16A4"/>
    <w:p w14:paraId="79557B71" w14:textId="5F6DA8D1" w:rsidR="008E16A4" w:rsidRDefault="008E16A4" w:rsidP="008E16A4"/>
    <w:p w14:paraId="0CF2430E" w14:textId="45031D7E" w:rsidR="008E16A4" w:rsidRDefault="008E16A4" w:rsidP="008E16A4"/>
    <w:p w14:paraId="238F4776" w14:textId="4AB547CB" w:rsidR="008E16A4" w:rsidRDefault="008E16A4" w:rsidP="008E16A4"/>
    <w:p w14:paraId="27900CFE" w14:textId="5C4F225F" w:rsidR="008E16A4" w:rsidRDefault="008E16A4" w:rsidP="008E16A4"/>
    <w:p w14:paraId="62E675E5" w14:textId="3E45B4CC" w:rsidR="008E16A4" w:rsidRDefault="008E16A4" w:rsidP="008E16A4"/>
    <w:p w14:paraId="1335D173" w14:textId="12B0EC5E" w:rsidR="008E16A4" w:rsidRDefault="008E16A4" w:rsidP="008E16A4"/>
    <w:p w14:paraId="28687F7B" w14:textId="4BEF6767" w:rsidR="008E16A4" w:rsidRDefault="008E16A4" w:rsidP="008E16A4"/>
    <w:p w14:paraId="3A5EAC77" w14:textId="5D0B2719" w:rsidR="008E16A4" w:rsidRDefault="008E16A4" w:rsidP="008E16A4"/>
    <w:p w14:paraId="71190E7E" w14:textId="17CD5712" w:rsidR="008E16A4" w:rsidRDefault="008E16A4" w:rsidP="008E16A4">
      <w:pPr>
        <w:pStyle w:val="Titre"/>
        <w:rPr>
          <w:b/>
          <w:bCs/>
        </w:rPr>
      </w:pPr>
    </w:p>
    <w:p w14:paraId="3B92110D" w14:textId="6DA4EC72" w:rsidR="00553D33" w:rsidRDefault="00553D33" w:rsidP="00553D33"/>
    <w:p w14:paraId="6B0FD19D" w14:textId="58E96C25" w:rsidR="00553D33" w:rsidRDefault="00553D33" w:rsidP="00553D33"/>
    <w:p w14:paraId="0DE6A7E1" w14:textId="77777777" w:rsidR="00553D33" w:rsidRPr="00553D33" w:rsidRDefault="00553D33" w:rsidP="00553D33"/>
    <w:p w14:paraId="694DF5E0" w14:textId="75652540" w:rsidR="008E16A4" w:rsidRDefault="008E16A4" w:rsidP="008E16A4">
      <w:pPr>
        <w:pStyle w:val="Titre"/>
        <w:jc w:val="center"/>
        <w:rPr>
          <w:b/>
          <w:bCs/>
        </w:rPr>
      </w:pPr>
      <w:r>
        <w:rPr>
          <w:b/>
          <w:bCs/>
        </w:rPr>
        <w:t>FIN DU DOCUMENT</w:t>
      </w:r>
    </w:p>
    <w:p w14:paraId="5FB6CADC" w14:textId="7AE9B744" w:rsidR="005237F6" w:rsidRPr="008E16A4" w:rsidRDefault="005237F6" w:rsidP="008E16A4">
      <w:pPr>
        <w:spacing w:after="160" w:line="259" w:lineRule="auto"/>
        <w:rPr>
          <w:rFonts w:asciiTheme="majorHAnsi" w:eastAsiaTheme="majorEastAsia" w:hAnsiTheme="majorHAnsi" w:cstheme="majorBidi"/>
          <w:b/>
          <w:bCs/>
          <w:spacing w:val="-10"/>
          <w:kern w:val="28"/>
          <w:sz w:val="56"/>
          <w:szCs w:val="56"/>
        </w:rPr>
      </w:pPr>
    </w:p>
    <w:sectPr w:rsidR="005237F6" w:rsidRPr="008E16A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2545" w14:textId="77777777" w:rsidR="00D52B89" w:rsidRDefault="00D52B89" w:rsidP="00D52B89">
      <w:r>
        <w:separator/>
      </w:r>
    </w:p>
  </w:endnote>
  <w:endnote w:type="continuationSeparator" w:id="0">
    <w:p w14:paraId="6F072950" w14:textId="77777777" w:rsidR="00D52B89" w:rsidRDefault="00D52B89" w:rsidP="00D5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591315"/>
      <w:docPartObj>
        <w:docPartGallery w:val="Page Numbers (Bottom of Page)"/>
        <w:docPartUnique/>
      </w:docPartObj>
    </w:sdtPr>
    <w:sdtEndPr/>
    <w:sdtContent>
      <w:sdt>
        <w:sdtPr>
          <w:id w:val="1728636285"/>
          <w:docPartObj>
            <w:docPartGallery w:val="Page Numbers (Top of Page)"/>
            <w:docPartUnique/>
          </w:docPartObj>
        </w:sdtPr>
        <w:sdtEndPr/>
        <w:sdtContent>
          <w:p w14:paraId="7C5CF5B7" w14:textId="06DBC56F" w:rsidR="0099169C" w:rsidRDefault="0099169C">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841D3FD" w14:textId="77777777" w:rsidR="003B67D9" w:rsidRDefault="003B67D9" w:rsidP="003B67D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8D013" w14:textId="77777777" w:rsidR="00D52B89" w:rsidRDefault="00D52B89" w:rsidP="00D52B89">
      <w:r>
        <w:separator/>
      </w:r>
    </w:p>
  </w:footnote>
  <w:footnote w:type="continuationSeparator" w:id="0">
    <w:p w14:paraId="23262D26" w14:textId="77777777" w:rsidR="00D52B89" w:rsidRDefault="00D52B89" w:rsidP="00D52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2362" w14:textId="77777777" w:rsidR="001A5435" w:rsidRPr="001A5435" w:rsidRDefault="001A5435" w:rsidP="001A5435">
    <w:pPr>
      <w:pStyle w:val="En-tte"/>
      <w:rPr>
        <w:rFonts w:asciiTheme="minorHAnsi" w:hAnsiTheme="minorHAnsi" w:cstheme="minorHAnsi"/>
        <w:sz w:val="18"/>
        <w:szCs w:val="18"/>
      </w:rPr>
    </w:pPr>
  </w:p>
  <w:p w14:paraId="7C534FF3" w14:textId="77777777" w:rsidR="001A5435" w:rsidRPr="001A5435" w:rsidRDefault="001A5435" w:rsidP="001A5435">
    <w:pPr>
      <w:pStyle w:val="En-tte"/>
      <w:rPr>
        <w:rFonts w:asciiTheme="minorHAnsi" w:hAnsiTheme="minorHAnsi" w:cstheme="minorHAnsi"/>
        <w:sz w:val="18"/>
        <w:szCs w:val="18"/>
      </w:rPr>
    </w:pPr>
  </w:p>
  <w:p w14:paraId="232F061B" w14:textId="6D9BCEB3" w:rsidR="001A5435" w:rsidRPr="001A5435" w:rsidRDefault="001A5435" w:rsidP="001A5435">
    <w:pPr>
      <w:pStyle w:val="En-tte"/>
      <w:jc w:val="center"/>
      <w:rPr>
        <w:rFonts w:asciiTheme="minorHAnsi" w:hAnsiTheme="minorHAnsi" w:cstheme="minorHAnsi"/>
        <w:sz w:val="18"/>
        <w:szCs w:val="18"/>
      </w:rPr>
    </w:pPr>
    <w:r w:rsidRPr="001A5435">
      <w:rPr>
        <w:rFonts w:asciiTheme="minorHAnsi" w:hAnsiTheme="minorHAnsi" w:cstheme="minorHAnsi"/>
        <w:sz w:val="18"/>
        <w:szCs w:val="18"/>
      </w:rPr>
      <w:t xml:space="preserve">Département Immobilier - MOE – </w:t>
    </w:r>
    <w:r w:rsidR="00AD1BCE">
      <w:rPr>
        <w:rFonts w:asciiTheme="minorHAnsi" w:hAnsiTheme="minorHAnsi" w:cstheme="minorHAnsi"/>
        <w:sz w:val="18"/>
        <w:szCs w:val="18"/>
      </w:rPr>
      <w:t>salle criminelle -</w:t>
    </w:r>
    <w:r w:rsidRPr="001A5435">
      <w:rPr>
        <w:rFonts w:asciiTheme="minorHAnsi" w:hAnsiTheme="minorHAnsi" w:cstheme="minorHAnsi"/>
        <w:sz w:val="18"/>
        <w:szCs w:val="18"/>
      </w:rPr>
      <w:t xml:space="preserve"> palais Verdun – cour d’appel d’Aix-en-Provence</w:t>
    </w:r>
  </w:p>
  <w:p w14:paraId="30FC25D7" w14:textId="43F3C804" w:rsidR="00D52B89" w:rsidRPr="001A5435" w:rsidRDefault="00D52B89" w:rsidP="001A54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031A"/>
    <w:multiLevelType w:val="hybridMultilevel"/>
    <w:tmpl w:val="355ED2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F822859"/>
    <w:multiLevelType w:val="hybridMultilevel"/>
    <w:tmpl w:val="2E7CB314"/>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EA16D8"/>
    <w:multiLevelType w:val="hybridMultilevel"/>
    <w:tmpl w:val="1414BB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8BD4B6B"/>
    <w:multiLevelType w:val="hybridMultilevel"/>
    <w:tmpl w:val="18EC581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51840056"/>
    <w:multiLevelType w:val="hybridMultilevel"/>
    <w:tmpl w:val="C1E03B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C9F1B15"/>
    <w:multiLevelType w:val="hybridMultilevel"/>
    <w:tmpl w:val="320451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F97EDB"/>
    <w:multiLevelType w:val="hybridMultilevel"/>
    <w:tmpl w:val="C1E03B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9F86653"/>
    <w:multiLevelType w:val="hybridMultilevel"/>
    <w:tmpl w:val="703E5DDE"/>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4"/>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7F6"/>
    <w:rsid w:val="000033E3"/>
    <w:rsid w:val="00015B04"/>
    <w:rsid w:val="0001723D"/>
    <w:rsid w:val="0004037F"/>
    <w:rsid w:val="00060BEA"/>
    <w:rsid w:val="000640DB"/>
    <w:rsid w:val="00092643"/>
    <w:rsid w:val="00146703"/>
    <w:rsid w:val="001A5435"/>
    <w:rsid w:val="001B0E99"/>
    <w:rsid w:val="001B1DC5"/>
    <w:rsid w:val="001D5F87"/>
    <w:rsid w:val="00260D53"/>
    <w:rsid w:val="003002CD"/>
    <w:rsid w:val="00303594"/>
    <w:rsid w:val="003042C3"/>
    <w:rsid w:val="0030763F"/>
    <w:rsid w:val="00333270"/>
    <w:rsid w:val="00355A93"/>
    <w:rsid w:val="0039090D"/>
    <w:rsid w:val="003A3EE1"/>
    <w:rsid w:val="003B67D9"/>
    <w:rsid w:val="003F527F"/>
    <w:rsid w:val="004237D0"/>
    <w:rsid w:val="004D3C24"/>
    <w:rsid w:val="00501D9B"/>
    <w:rsid w:val="005117BC"/>
    <w:rsid w:val="00522F78"/>
    <w:rsid w:val="005237F6"/>
    <w:rsid w:val="0053372C"/>
    <w:rsid w:val="00553D33"/>
    <w:rsid w:val="005D21C9"/>
    <w:rsid w:val="005F2C2E"/>
    <w:rsid w:val="006273EC"/>
    <w:rsid w:val="006A5242"/>
    <w:rsid w:val="006C36BC"/>
    <w:rsid w:val="00701877"/>
    <w:rsid w:val="007972FE"/>
    <w:rsid w:val="008E16A4"/>
    <w:rsid w:val="009213DE"/>
    <w:rsid w:val="0092372F"/>
    <w:rsid w:val="00950593"/>
    <w:rsid w:val="0099169C"/>
    <w:rsid w:val="009C11D9"/>
    <w:rsid w:val="009E7553"/>
    <w:rsid w:val="00A31096"/>
    <w:rsid w:val="00A91C9E"/>
    <w:rsid w:val="00AB5D3D"/>
    <w:rsid w:val="00AD1BCE"/>
    <w:rsid w:val="00AE70FC"/>
    <w:rsid w:val="00B2037C"/>
    <w:rsid w:val="00B61736"/>
    <w:rsid w:val="00B83608"/>
    <w:rsid w:val="00B9463F"/>
    <w:rsid w:val="00CB6D70"/>
    <w:rsid w:val="00CD7236"/>
    <w:rsid w:val="00D52B89"/>
    <w:rsid w:val="00D87D36"/>
    <w:rsid w:val="00E06DD9"/>
    <w:rsid w:val="00E946F7"/>
    <w:rsid w:val="00EE0B77"/>
    <w:rsid w:val="00F52FD4"/>
    <w:rsid w:val="00FD4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C769E8"/>
  <w15:chartTrackingRefBased/>
  <w15:docId w15:val="{DDBDFC8C-B980-4E0B-88EF-33D6BA106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7F6"/>
    <w:pPr>
      <w:spacing w:after="0" w:line="240" w:lineRule="auto"/>
    </w:pPr>
    <w:rPr>
      <w:rFonts w:ascii="Arial" w:eastAsia="Times New Roman" w:hAnsi="Arial" w:cs="Arial"/>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
    <w:basedOn w:val="Normal"/>
    <w:link w:val="ParagraphedelisteCar"/>
    <w:qFormat/>
    <w:rsid w:val="0030763F"/>
    <w:pPr>
      <w:ind w:left="720"/>
      <w:contextualSpacing/>
    </w:pPr>
    <w:rPr>
      <w:rFonts w:ascii="Times New Roman" w:hAnsi="Times New Roman" w:cs="Times New Roman"/>
      <w:sz w:val="24"/>
    </w:rPr>
  </w:style>
  <w:style w:type="character" w:customStyle="1" w:styleId="ParagraphedelisteCar">
    <w:name w:val="Paragraphe de liste Car"/>
    <w:aliases w:val="Bullet 1 Car"/>
    <w:link w:val="Paragraphedeliste"/>
    <w:uiPriority w:val="34"/>
    <w:rsid w:val="0030763F"/>
    <w:rPr>
      <w:rFonts w:ascii="Times New Roman" w:eastAsia="Times New Roman" w:hAnsi="Times New Roman" w:cs="Times New Roman"/>
      <w:sz w:val="24"/>
      <w:szCs w:val="20"/>
      <w:lang w:eastAsia="fr-FR"/>
    </w:rPr>
  </w:style>
  <w:style w:type="paragraph" w:styleId="En-tte">
    <w:name w:val="header"/>
    <w:basedOn w:val="Normal"/>
    <w:link w:val="En-tteCar"/>
    <w:unhideWhenUsed/>
    <w:rsid w:val="00D52B89"/>
    <w:pPr>
      <w:tabs>
        <w:tab w:val="center" w:pos="4536"/>
        <w:tab w:val="right" w:pos="9072"/>
      </w:tabs>
    </w:pPr>
  </w:style>
  <w:style w:type="character" w:customStyle="1" w:styleId="En-tteCar">
    <w:name w:val="En-tête Car"/>
    <w:basedOn w:val="Policepardfaut"/>
    <w:link w:val="En-tte"/>
    <w:rsid w:val="00D52B89"/>
    <w:rPr>
      <w:rFonts w:ascii="Arial" w:eastAsia="Times New Roman" w:hAnsi="Arial" w:cs="Arial"/>
      <w:szCs w:val="20"/>
      <w:lang w:eastAsia="fr-FR"/>
    </w:rPr>
  </w:style>
  <w:style w:type="paragraph" w:styleId="Pieddepage">
    <w:name w:val="footer"/>
    <w:basedOn w:val="Normal"/>
    <w:link w:val="PieddepageCar"/>
    <w:uiPriority w:val="99"/>
    <w:unhideWhenUsed/>
    <w:rsid w:val="00D52B89"/>
    <w:pPr>
      <w:tabs>
        <w:tab w:val="center" w:pos="4536"/>
        <w:tab w:val="right" w:pos="9072"/>
      </w:tabs>
    </w:pPr>
  </w:style>
  <w:style w:type="character" w:customStyle="1" w:styleId="PieddepageCar">
    <w:name w:val="Pied de page Car"/>
    <w:basedOn w:val="Policepardfaut"/>
    <w:link w:val="Pieddepage"/>
    <w:uiPriority w:val="99"/>
    <w:rsid w:val="00D52B89"/>
    <w:rPr>
      <w:rFonts w:ascii="Arial" w:eastAsia="Times New Roman" w:hAnsi="Arial" w:cs="Arial"/>
      <w:szCs w:val="20"/>
      <w:lang w:eastAsia="fr-FR"/>
    </w:rPr>
  </w:style>
  <w:style w:type="paragraph" w:styleId="NormalWeb">
    <w:name w:val="Normal (Web)"/>
    <w:basedOn w:val="Normal"/>
    <w:uiPriority w:val="99"/>
    <w:unhideWhenUsed/>
    <w:qFormat/>
    <w:rsid w:val="00F52FD4"/>
    <w:pPr>
      <w:spacing w:before="100" w:beforeAutospacing="1" w:after="119"/>
    </w:pPr>
    <w:rPr>
      <w:rFonts w:asciiTheme="minorHAnsi" w:hAnsiTheme="minorHAnsi" w:cstheme="minorHAnsi"/>
      <w:szCs w:val="24"/>
    </w:rPr>
  </w:style>
  <w:style w:type="paragraph" w:customStyle="1" w:styleId="Standard">
    <w:name w:val="Standard"/>
    <w:rsid w:val="00F52FD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itre">
    <w:name w:val="Title"/>
    <w:basedOn w:val="Normal"/>
    <w:next w:val="Normal"/>
    <w:link w:val="TitreCar"/>
    <w:uiPriority w:val="10"/>
    <w:qFormat/>
    <w:rsid w:val="00A91C9E"/>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91C9E"/>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28</Pages>
  <Words>1173</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PIEDISCALZI Jérôme</dc:creator>
  <cp:keywords/>
  <dc:description/>
  <cp:lastModifiedBy>COSTES Emilie</cp:lastModifiedBy>
  <cp:revision>6</cp:revision>
  <dcterms:created xsi:type="dcterms:W3CDTF">2025-09-25T15:25:00Z</dcterms:created>
  <dcterms:modified xsi:type="dcterms:W3CDTF">2026-02-04T15:04:00Z</dcterms:modified>
</cp:coreProperties>
</file>